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ED3" w:rsidP="1C1B0BC6" w:rsidRDefault="00611BD4" w14:paraId="29D6B04F" w14:textId="76D5F596">
      <w:pPr>
        <w:shd w:val="clear" w:color="auto" w:fill="FFFFFF" w:themeFill="background1"/>
        <w:rPr>
          <w:rFonts w:ascii="Calibri" w:hAnsi="Calibri" w:cs="Arial"/>
          <w:color w:val="222222"/>
        </w:rPr>
      </w:pPr>
      <w:r w:rsidRPr="1C1B0BC6" w:rsidR="13410BC4">
        <w:rPr>
          <w:rFonts w:ascii="Calibri" w:hAnsi="Calibri" w:cs="Arial"/>
          <w:color w:val="222222"/>
        </w:rPr>
        <w:t xml:space="preserve">  </w:t>
      </w:r>
      <w:r w:rsidRPr="1C1B0BC6" w:rsidR="00611BD4">
        <w:rPr>
          <w:rFonts w:ascii="Calibri" w:hAnsi="Calibri" w:cs="Arial"/>
          <w:color w:val="222222"/>
        </w:rPr>
        <w:t xml:space="preserve"> </w:t>
      </w:r>
    </w:p>
    <w:p w:rsidR="00551C65" w:rsidP="1C1B0BC6" w:rsidRDefault="00D9052D" w14:paraId="6A24AB37" w14:textId="77777777">
      <w:pPr>
        <w:shd w:val="clear" w:color="auto" w:fill="FFFFFF" w:themeFill="background1"/>
        <w:rPr>
          <w:rFonts w:ascii="Calibri" w:hAnsi="Calibri" w:cs="Arial"/>
          <w:b w:val="1"/>
          <w:bCs w:val="1"/>
          <w:color w:val="222222"/>
        </w:rPr>
      </w:pPr>
      <w:r w:rsidRPr="1C1B0BC6" w:rsidR="00D9052D">
        <w:rPr>
          <w:rFonts w:ascii="Calibri" w:hAnsi="Calibri" w:cs="Arial"/>
          <w:b w:val="1"/>
          <w:bCs w:val="1"/>
          <w:color w:val="222222"/>
        </w:rPr>
        <w:t>Relief International</w:t>
      </w:r>
    </w:p>
    <w:p w:rsidR="00A42709" w:rsidP="003F0DB2" w:rsidRDefault="006F7046" w14:paraId="672A6659" w14:textId="7E2F5CCB">
      <w:pPr>
        <w:shd w:val="clear" w:color="auto" w:fill="FFFFFF"/>
        <w:rPr>
          <w:rFonts w:ascii="Calibri" w:hAnsi="Calibri" w:cs="Arial"/>
          <w:color w:val="222222"/>
          <w:szCs w:val="22"/>
        </w:rPr>
      </w:pPr>
      <w:r w:rsidRPr="006F7046">
        <w:rPr>
          <w:rFonts w:ascii="Calibri" w:hAnsi="Calibri"/>
          <w:b/>
          <w:bCs/>
          <w:spacing w:val="-3"/>
        </w:rPr>
        <w:t>Anneal City, House number 117, Block 3, Omdurman City, Khartoum State</w:t>
      </w:r>
    </w:p>
    <w:p w:rsidRPr="0093375C" w:rsidR="006001BC" w:rsidP="781EA9DD" w:rsidRDefault="7053AD7D" w14:paraId="6884D089" w14:textId="43FC5A14">
      <w:pPr>
        <w:shd w:val="clear" w:color="auto" w:fill="FFFFFF" w:themeFill="background1"/>
        <w:rPr>
          <w:rFonts w:ascii="Calibri" w:hAnsi="Calibri" w:cs="Arial"/>
          <w:color w:val="222222"/>
        </w:rPr>
      </w:pPr>
      <w:r w:rsidRPr="1C1B0BC6" w:rsidR="7053AD7D">
        <w:rPr>
          <w:rFonts w:ascii="Calibri" w:hAnsi="Calibri" w:cs="Arial"/>
          <w:color w:val="222222"/>
        </w:rPr>
        <w:t>2</w:t>
      </w:r>
      <w:r w:rsidRPr="1C1B0BC6" w:rsidR="313A0947">
        <w:rPr>
          <w:rFonts w:ascii="Calibri" w:hAnsi="Calibri" w:cs="Arial"/>
          <w:color w:val="222222"/>
        </w:rPr>
        <w:t>3</w:t>
      </w:r>
      <w:r w:rsidRPr="1C1B0BC6" w:rsidR="313A0947">
        <w:rPr>
          <w:rFonts w:ascii="Calibri" w:hAnsi="Calibri" w:cs="Arial"/>
          <w:color w:val="222222"/>
          <w:vertAlign w:val="superscript"/>
        </w:rPr>
        <w:t>rd</w:t>
      </w:r>
      <w:r w:rsidRPr="1C1B0BC6" w:rsidR="313A0947">
        <w:rPr>
          <w:rFonts w:ascii="Calibri" w:hAnsi="Calibri" w:cs="Arial"/>
          <w:color w:val="222222"/>
        </w:rPr>
        <w:t xml:space="preserve"> </w:t>
      </w:r>
      <w:r w:rsidRPr="1C1B0BC6" w:rsidR="7053AD7D">
        <w:rPr>
          <w:rFonts w:ascii="Calibri" w:hAnsi="Calibri" w:cs="Arial"/>
          <w:color w:val="222222"/>
        </w:rPr>
        <w:t xml:space="preserve"> July 2026</w:t>
      </w:r>
    </w:p>
    <w:p w:rsidRPr="0093375C" w:rsidR="00042D64" w:rsidP="003F0DB2" w:rsidRDefault="00042D64" w14:paraId="0A37501D" w14:textId="77777777">
      <w:pPr>
        <w:shd w:val="clear" w:color="auto" w:fill="FFFFFF"/>
        <w:rPr>
          <w:rFonts w:ascii="Calibri" w:hAnsi="Calibri" w:cs="Arial"/>
          <w:color w:val="222222"/>
          <w:szCs w:val="22"/>
        </w:rPr>
      </w:pPr>
    </w:p>
    <w:p w:rsidRPr="0093375C" w:rsidR="00042D64" w:rsidP="00F5124B" w:rsidRDefault="00042D64" w14:paraId="5DAB6C7B" w14:textId="77777777">
      <w:pPr>
        <w:rPr>
          <w:rFonts w:ascii="Calibri" w:hAnsi="Calibri" w:cs="Arial"/>
          <w:b/>
          <w:color w:val="222222"/>
          <w:szCs w:val="22"/>
        </w:rPr>
      </w:pPr>
    </w:p>
    <w:p w:rsidRPr="0093375C" w:rsidR="00611BD4" w:rsidP="00611BD4" w:rsidRDefault="00611BD4" w14:paraId="2EEBDE72" w14:textId="77777777">
      <w:pPr>
        <w:rPr>
          <w:rFonts w:ascii="Calibri" w:hAnsi="Calibri"/>
          <w:szCs w:val="22"/>
        </w:rPr>
      </w:pPr>
      <w:r w:rsidRPr="0093375C">
        <w:rPr>
          <w:rFonts w:ascii="Calibri" w:hAnsi="Calibri"/>
          <w:szCs w:val="22"/>
        </w:rPr>
        <w:t>Dear Sir / Madam,</w:t>
      </w:r>
    </w:p>
    <w:p w:rsidRPr="0093375C" w:rsidR="00611BD4" w:rsidP="00611BD4" w:rsidRDefault="00611BD4" w14:paraId="02EB378F" w14:textId="77777777">
      <w:pPr>
        <w:widowControl w:val="0"/>
        <w:rPr>
          <w:rFonts w:ascii="Calibri" w:hAnsi="Calibri"/>
          <w:szCs w:val="22"/>
        </w:rPr>
      </w:pPr>
    </w:p>
    <w:p w:rsidR="008A3647" w:rsidP="72F9B283" w:rsidRDefault="00971477" w14:paraId="651C74A2" w14:textId="250EC4FE">
      <w:pPr>
        <w:widowControl w:val="0"/>
        <w:rPr>
          <w:rFonts w:ascii="Calibri" w:hAnsi="Calibri"/>
        </w:rPr>
      </w:pPr>
      <w:r w:rsidRPr="5AD2587A">
        <w:rPr>
          <w:rFonts w:ascii="Calibri" w:hAnsi="Calibri"/>
        </w:rPr>
        <w:t>Relief International (RI) invites</w:t>
      </w:r>
      <w:r w:rsidRPr="5AD2587A" w:rsidR="00660E67">
        <w:rPr>
          <w:rFonts w:ascii="Calibri" w:hAnsi="Calibri"/>
        </w:rPr>
        <w:t xml:space="preserve"> you to submit</w:t>
      </w:r>
      <w:r w:rsidRPr="5AD2587A">
        <w:rPr>
          <w:rFonts w:ascii="Calibri" w:hAnsi="Calibri"/>
        </w:rPr>
        <w:t xml:space="preserve"> </w:t>
      </w:r>
      <w:r w:rsidRPr="5AD2587A" w:rsidR="00660E67">
        <w:rPr>
          <w:rFonts w:ascii="Calibri" w:hAnsi="Calibri"/>
        </w:rPr>
        <w:t xml:space="preserve">a </w:t>
      </w:r>
      <w:r w:rsidRPr="5AD2587A">
        <w:rPr>
          <w:rFonts w:ascii="Calibri" w:hAnsi="Calibri"/>
        </w:rPr>
        <w:t xml:space="preserve">Technical and Financial offer to </w:t>
      </w:r>
      <w:r w:rsidRPr="5AD2587A" w:rsidR="00660E67">
        <w:rPr>
          <w:rFonts w:ascii="Calibri" w:hAnsi="Calibri"/>
        </w:rPr>
        <w:t>provide goods</w:t>
      </w:r>
      <w:r w:rsidRPr="5AD2587A">
        <w:rPr>
          <w:rFonts w:ascii="Calibri" w:hAnsi="Calibri"/>
        </w:rPr>
        <w:t xml:space="preserve"> in accordance with the conditions detailed in the attached documents.   RI is loo</w:t>
      </w:r>
      <w:r w:rsidRPr="5AD2587A" w:rsidR="00036803">
        <w:rPr>
          <w:rFonts w:ascii="Calibri" w:hAnsi="Calibri"/>
        </w:rPr>
        <w:t xml:space="preserve">king for a competent and specialized company to </w:t>
      </w:r>
      <w:r w:rsidRPr="5AD2587A" w:rsidR="66FD702F">
        <w:rPr>
          <w:rFonts w:ascii="Calibri" w:hAnsi="Calibri"/>
        </w:rPr>
        <w:t xml:space="preserve">supply and </w:t>
      </w:r>
      <w:r w:rsidR="00975D47">
        <w:rPr>
          <w:rFonts w:ascii="Calibri" w:hAnsi="Calibri" w:cs="Arial"/>
          <w:b/>
          <w:bCs/>
          <w:color w:val="222222"/>
        </w:rPr>
        <w:t xml:space="preserve">Supply </w:t>
      </w:r>
      <w:r w:rsidRPr="00FD5DCF" w:rsidR="00975D47">
        <w:rPr>
          <w:rFonts w:ascii="Calibri" w:hAnsi="Calibri" w:cs="Arial"/>
          <w:b/>
          <w:bCs/>
          <w:color w:val="222222"/>
        </w:rPr>
        <w:t>of</w:t>
      </w:r>
      <w:r w:rsidRPr="00FD5DCF" w:rsidR="006F7046">
        <w:rPr>
          <w:rFonts w:ascii="Calibri" w:hAnsi="Calibri" w:cs="Arial"/>
          <w:b/>
          <w:bCs/>
          <w:color w:val="222222"/>
        </w:rPr>
        <w:t xml:space="preserve"> Medicines, medical devices and equipment to support SHF supported health facilities in KRT state</w:t>
      </w:r>
    </w:p>
    <w:p w:rsidR="00971477" w:rsidP="00611BD4" w:rsidRDefault="00971477" w14:paraId="6A05A809" w14:textId="77777777">
      <w:pPr>
        <w:widowControl w:val="0"/>
        <w:rPr>
          <w:rFonts w:ascii="Calibri" w:hAnsi="Calibri"/>
          <w:szCs w:val="22"/>
          <w:highlight w:val="yellow"/>
        </w:rPr>
      </w:pPr>
    </w:p>
    <w:p w:rsidRPr="00FD749C" w:rsidR="00611BD4" w:rsidP="00611BD4" w:rsidRDefault="00611BD4" w14:paraId="61B807B2" w14:textId="77777777">
      <w:pPr>
        <w:pStyle w:val="ListParagraph"/>
        <w:shd w:val="clear" w:color="auto" w:fill="FFFFFF"/>
        <w:ind w:left="0"/>
        <w:rPr>
          <w:rFonts w:ascii="Calibri" w:hAnsi="Calibri" w:cs="Arial"/>
          <w:color w:val="222222"/>
          <w:szCs w:val="22"/>
        </w:rPr>
      </w:pPr>
      <w:r>
        <w:rPr>
          <w:rFonts w:ascii="Calibri" w:hAnsi="Calibri" w:cs="Arial"/>
          <w:color w:val="222222"/>
          <w:szCs w:val="22"/>
        </w:rPr>
        <w:t>The</w:t>
      </w:r>
      <w:r w:rsidR="00863A52">
        <w:rPr>
          <w:rFonts w:ascii="Calibri" w:hAnsi="Calibri" w:cs="Arial"/>
          <w:color w:val="222222"/>
          <w:szCs w:val="22"/>
        </w:rPr>
        <w:t xml:space="preserve"> Invitation to Tender (</w:t>
      </w:r>
      <w:r>
        <w:rPr>
          <w:rFonts w:ascii="Calibri" w:hAnsi="Calibri" w:cs="Arial"/>
          <w:color w:val="222222"/>
          <w:szCs w:val="22"/>
        </w:rPr>
        <w:t>ITT</w:t>
      </w:r>
      <w:r w:rsidR="00863A52">
        <w:rPr>
          <w:rFonts w:ascii="Calibri" w:hAnsi="Calibri" w:cs="Arial"/>
          <w:color w:val="222222"/>
          <w:szCs w:val="22"/>
        </w:rPr>
        <w:t>)</w:t>
      </w:r>
      <w:r w:rsidRPr="00611BD4">
        <w:rPr>
          <w:rFonts w:ascii="Calibri" w:hAnsi="Calibri" w:cs="Arial"/>
          <w:color w:val="222222"/>
          <w:szCs w:val="22"/>
        </w:rPr>
        <w:t xml:space="preserve"> details ar</w:t>
      </w:r>
      <w:r w:rsidRPr="00FD749C">
        <w:rPr>
          <w:rFonts w:ascii="Calibri" w:hAnsi="Calibri" w:cs="Arial"/>
          <w:color w:val="222222"/>
          <w:szCs w:val="22"/>
        </w:rPr>
        <w:t>e as follows:</w:t>
      </w:r>
    </w:p>
    <w:p w:rsidRPr="00FD5DCF" w:rsidR="00611BD4" w:rsidP="5665FB83" w:rsidRDefault="00611BD4" w14:paraId="7F4BD71C" w14:textId="4F9F8128">
      <w:pPr>
        <w:pStyle w:val="ListParagraph"/>
        <w:spacing w:beforeAutospacing="1" w:after="240"/>
        <w:ind w:left="0"/>
        <w:jc w:val="left"/>
        <w:rPr>
          <w:rFonts w:ascii="Calibri" w:hAnsi="Calibri" w:cs="Arial"/>
          <w:b/>
          <w:bCs/>
          <w:color w:val="222222"/>
        </w:rPr>
      </w:pPr>
      <w:r w:rsidRPr="5AD2587A">
        <w:rPr>
          <w:rFonts w:ascii="Calibri" w:hAnsi="Calibri" w:cs="Arial"/>
          <w:b/>
          <w:bCs/>
          <w:color w:val="222222"/>
        </w:rPr>
        <w:t>Subject of Tender:</w:t>
      </w:r>
      <w:r w:rsidRPr="5AD2587A" w:rsidR="183BFAD4">
        <w:rPr>
          <w:rFonts w:ascii="Calibri" w:hAnsi="Calibri" w:cs="Arial"/>
          <w:b/>
          <w:bCs/>
          <w:color w:val="222222"/>
        </w:rPr>
        <w:t xml:space="preserve"> </w:t>
      </w:r>
      <w:r w:rsidR="00975D47">
        <w:rPr>
          <w:rFonts w:ascii="Calibri" w:hAnsi="Calibri" w:cs="Arial"/>
          <w:b/>
          <w:bCs/>
          <w:color w:val="222222"/>
        </w:rPr>
        <w:t xml:space="preserve">Supply </w:t>
      </w:r>
      <w:r w:rsidRPr="00FD5DCF" w:rsidR="00975D47">
        <w:rPr>
          <w:rFonts w:ascii="Calibri" w:hAnsi="Calibri" w:cs="Arial"/>
          <w:b/>
          <w:bCs/>
          <w:color w:val="222222"/>
        </w:rPr>
        <w:t>of</w:t>
      </w:r>
      <w:r w:rsidRPr="00FD5DCF" w:rsidR="00FD5DCF">
        <w:rPr>
          <w:rFonts w:ascii="Calibri" w:hAnsi="Calibri" w:cs="Arial"/>
          <w:b/>
          <w:bCs/>
          <w:color w:val="222222"/>
        </w:rPr>
        <w:t xml:space="preserve"> Medicines, medical devices and equipment to support SHF supported health facilities in KRT state</w:t>
      </w:r>
    </w:p>
    <w:p w:rsidRPr="00FD749C" w:rsidR="008A3647" w:rsidP="5C2A4789" w:rsidRDefault="008A3647" w14:paraId="602EF4D2" w14:textId="06E77690">
      <w:pPr>
        <w:pStyle w:val="ListParagraph"/>
        <w:shd w:val="clear" w:color="auto" w:fill="FFFFFF" w:themeFill="background1"/>
        <w:ind w:left="432"/>
        <w:rPr>
          <w:rFonts w:ascii="Calibri" w:hAnsi="Calibri" w:cs="Arial"/>
          <w:b/>
          <w:bCs/>
          <w:color w:val="222222"/>
        </w:rPr>
      </w:pPr>
    </w:p>
    <w:p w:rsidRPr="00FD749C" w:rsidR="00611BD4" w:rsidP="7D7C7000" w:rsidRDefault="425BBA12" w14:paraId="49E8F9C7" w14:textId="06C537EB">
      <w:pPr>
        <w:shd w:val="clear" w:color="auto" w:fill="FFFFFF" w:themeFill="background1"/>
        <w:ind w:left="432"/>
        <w:rPr>
          <w:rFonts w:ascii="Calibri" w:hAnsi="Calibri" w:cs="Arial"/>
          <w:color w:val="222222"/>
        </w:rPr>
      </w:pPr>
      <w:r w:rsidRPr="1C1B0BC6" w:rsidR="425BBA12">
        <w:rPr>
          <w:rFonts w:ascii="Calibri" w:hAnsi="Calibri" w:cs="Arial"/>
          <w:b w:val="1"/>
          <w:bCs w:val="1"/>
          <w:color w:val="222222"/>
        </w:rPr>
        <w:t xml:space="preserve">ITT </w:t>
      </w:r>
      <w:r w:rsidRPr="1C1B0BC6" w:rsidR="4E1862F5">
        <w:rPr>
          <w:rFonts w:ascii="Calibri" w:hAnsi="Calibri" w:cs="Arial"/>
          <w:b w:val="1"/>
          <w:bCs w:val="1"/>
          <w:color w:val="222222"/>
        </w:rPr>
        <w:t xml:space="preserve">issue date: </w:t>
      </w:r>
      <w:r w:rsidRPr="1C1B0BC6" w:rsidR="00A05794">
        <w:rPr>
          <w:rFonts w:ascii="Calibri" w:hAnsi="Calibri" w:cs="Arial"/>
          <w:b w:val="1"/>
          <w:bCs w:val="1"/>
          <w:color w:val="222222"/>
        </w:rPr>
        <w:t>2</w:t>
      </w:r>
      <w:r w:rsidRPr="1C1B0BC6" w:rsidR="7DB9C5BC">
        <w:rPr>
          <w:rFonts w:ascii="Calibri" w:hAnsi="Calibri" w:cs="Arial"/>
          <w:b w:val="1"/>
          <w:bCs w:val="1"/>
          <w:color w:val="222222"/>
        </w:rPr>
        <w:t>3</w:t>
      </w:r>
      <w:r w:rsidRPr="1C1B0BC6" w:rsidR="7DB9C5BC">
        <w:rPr>
          <w:rFonts w:ascii="Calibri" w:hAnsi="Calibri" w:cs="Arial"/>
          <w:b w:val="1"/>
          <w:bCs w:val="1"/>
          <w:color w:val="222222"/>
          <w:vertAlign w:val="superscript"/>
        </w:rPr>
        <w:t>rd</w:t>
      </w:r>
      <w:r w:rsidRPr="1C1B0BC6" w:rsidR="7DB9C5BC">
        <w:rPr>
          <w:rFonts w:ascii="Calibri" w:hAnsi="Calibri" w:cs="Arial"/>
          <w:b w:val="1"/>
          <w:bCs w:val="1"/>
          <w:color w:val="222222"/>
        </w:rPr>
        <w:t xml:space="preserve"> </w:t>
      </w:r>
      <w:r w:rsidRPr="1C1B0BC6" w:rsidR="1016AE56">
        <w:rPr>
          <w:rFonts w:ascii="Calibri" w:hAnsi="Calibri" w:cs="Arial"/>
          <w:b w:val="1"/>
          <w:bCs w:val="1"/>
          <w:color w:val="222222"/>
        </w:rPr>
        <w:t xml:space="preserve"> </w:t>
      </w:r>
      <w:r w:rsidRPr="1C1B0BC6" w:rsidR="00A05794">
        <w:rPr>
          <w:rFonts w:ascii="Calibri" w:hAnsi="Calibri" w:cs="Arial"/>
          <w:b w:val="1"/>
          <w:bCs w:val="1"/>
          <w:color w:val="222222"/>
        </w:rPr>
        <w:t>July</w:t>
      </w:r>
      <w:r w:rsidRPr="1C1B0BC6" w:rsidR="3FDDDD73">
        <w:rPr>
          <w:rFonts w:ascii="Calibri" w:hAnsi="Calibri" w:cs="Arial"/>
          <w:b w:val="1"/>
          <w:bCs w:val="1"/>
          <w:color w:val="222222"/>
        </w:rPr>
        <w:t xml:space="preserve"> </w:t>
      </w:r>
      <w:r w:rsidRPr="1C1B0BC6" w:rsidR="7165B1B1">
        <w:rPr>
          <w:rFonts w:ascii="Calibri" w:hAnsi="Calibri" w:cs="Arial"/>
          <w:b w:val="1"/>
          <w:bCs w:val="1"/>
          <w:color w:val="222222"/>
        </w:rPr>
        <w:t>202</w:t>
      </w:r>
      <w:r w:rsidRPr="1C1B0BC6" w:rsidR="00A05794">
        <w:rPr>
          <w:rFonts w:ascii="Calibri" w:hAnsi="Calibri" w:cs="Arial"/>
          <w:b w:val="1"/>
          <w:bCs w:val="1"/>
          <w:color w:val="222222"/>
        </w:rPr>
        <w:t>6</w:t>
      </w:r>
    </w:p>
    <w:p w:rsidRPr="0093375C" w:rsidR="00611BD4" w:rsidP="25983110" w:rsidRDefault="7A6F385F" w14:paraId="5A39BBE3" w14:textId="099DB686">
      <w:pPr>
        <w:pStyle w:val="ListParagraph"/>
        <w:shd w:val="clear" w:color="auto" w:fill="FFFFFF" w:themeFill="background1"/>
        <w:ind w:left="432"/>
        <w:rPr>
          <w:rFonts w:ascii="Calibri" w:hAnsi="Calibri" w:cs="Arial"/>
          <w:b w:val="1"/>
          <w:bCs w:val="1"/>
          <w:color w:val="222222"/>
        </w:rPr>
      </w:pPr>
      <w:r w:rsidRPr="1C1B0BC6" w:rsidR="7A6F385F">
        <w:rPr>
          <w:rFonts w:ascii="Calibri" w:hAnsi="Calibri" w:cs="Arial"/>
          <w:b w:val="1"/>
          <w:bCs w:val="1"/>
          <w:color w:val="222222"/>
        </w:rPr>
        <w:t xml:space="preserve"> </w:t>
      </w:r>
      <w:r w:rsidRPr="1C1B0BC6" w:rsidR="425BBA12">
        <w:rPr>
          <w:rFonts w:ascii="Calibri" w:hAnsi="Calibri" w:cs="Arial"/>
          <w:b w:val="1"/>
          <w:bCs w:val="1"/>
          <w:color w:val="222222"/>
        </w:rPr>
        <w:t>ITT</w:t>
      </w:r>
      <w:r w:rsidRPr="1C1B0BC6" w:rsidR="1A52D812">
        <w:rPr>
          <w:rFonts w:ascii="Calibri" w:hAnsi="Calibri" w:cs="Arial"/>
          <w:b w:val="1"/>
          <w:bCs w:val="1"/>
          <w:color w:val="222222"/>
        </w:rPr>
        <w:t xml:space="preserve"> Closure </w:t>
      </w:r>
      <w:r w:rsidRPr="1C1B0BC6" w:rsidR="00A05794">
        <w:rPr>
          <w:rFonts w:ascii="Calibri" w:hAnsi="Calibri" w:cs="Arial"/>
          <w:b w:val="1"/>
          <w:bCs w:val="1"/>
          <w:color w:val="222222"/>
        </w:rPr>
        <w:t xml:space="preserve">date: </w:t>
      </w:r>
      <w:r w:rsidRPr="1C1B0BC6" w:rsidR="2472D490">
        <w:rPr>
          <w:rFonts w:ascii="Calibri" w:hAnsi="Calibri" w:cs="Arial"/>
          <w:b w:val="1"/>
          <w:bCs w:val="1"/>
          <w:color w:val="222222"/>
        </w:rPr>
        <w:t>11</w:t>
      </w:r>
      <w:r w:rsidRPr="1C1B0BC6" w:rsidR="00A05794">
        <w:rPr>
          <w:rFonts w:ascii="Calibri" w:hAnsi="Calibri" w:cs="Arial"/>
          <w:b w:val="1"/>
          <w:bCs w:val="1"/>
          <w:color w:val="222222"/>
          <w:vertAlign w:val="superscript"/>
        </w:rPr>
        <w:t>th</w:t>
      </w:r>
      <w:r w:rsidRPr="1C1B0BC6" w:rsidR="00A05794">
        <w:rPr>
          <w:rFonts w:ascii="Calibri" w:hAnsi="Calibri" w:cs="Arial"/>
          <w:b w:val="1"/>
          <w:bCs w:val="1"/>
          <w:color w:val="222222"/>
        </w:rPr>
        <w:t xml:space="preserve"> </w:t>
      </w:r>
      <w:r w:rsidRPr="1C1B0BC6" w:rsidR="00A05794">
        <w:rPr>
          <w:rFonts w:ascii="Calibri" w:hAnsi="Calibri" w:cs="Arial"/>
          <w:b w:val="1"/>
          <w:bCs w:val="1"/>
          <w:color w:val="222222"/>
        </w:rPr>
        <w:t xml:space="preserve">August </w:t>
      </w:r>
      <w:r w:rsidRPr="1C1B0BC6" w:rsidR="00A05794">
        <w:rPr>
          <w:rFonts w:ascii="Calibri" w:hAnsi="Calibri" w:cs="Arial"/>
          <w:b w:val="1"/>
          <w:bCs w:val="1"/>
          <w:color w:val="222222"/>
        </w:rPr>
        <w:t>2026</w:t>
      </w:r>
    </w:p>
    <w:p w:rsidR="6E710593" w:rsidP="6E710593" w:rsidRDefault="6E710593" w14:paraId="0D34525A" w14:textId="51090472">
      <w:pPr>
        <w:shd w:val="clear" w:color="auto" w:fill="FFFFFF" w:themeFill="background1"/>
        <w:rPr>
          <w:rFonts w:ascii="Calibri" w:hAnsi="Calibri" w:cs="Arial"/>
          <w:color w:val="222222"/>
        </w:rPr>
      </w:pPr>
    </w:p>
    <w:p w:rsidRPr="005470EE" w:rsidR="005470EE" w:rsidP="005470EE" w:rsidRDefault="005470EE" w14:paraId="04AD3802" w14:textId="77777777">
      <w:pPr>
        <w:shd w:val="clear" w:color="auto" w:fill="FFFFFF"/>
        <w:rPr>
          <w:rFonts w:ascii="Calibri" w:hAnsi="Calibri" w:cs="Arial"/>
          <w:color w:val="222222"/>
          <w:szCs w:val="22"/>
        </w:rPr>
      </w:pPr>
      <w:r w:rsidRPr="005470EE">
        <w:rPr>
          <w:rFonts w:ascii="Calibri" w:hAnsi="Calibri" w:cs="Arial"/>
          <w:color w:val="222222"/>
          <w:szCs w:val="22"/>
        </w:rPr>
        <w:t xml:space="preserve">This </w:t>
      </w:r>
      <w:r w:rsidR="00D94810">
        <w:rPr>
          <w:rFonts w:ascii="Calibri" w:hAnsi="Calibri" w:cs="Arial"/>
          <w:color w:val="222222"/>
          <w:szCs w:val="22"/>
        </w:rPr>
        <w:t>ITT</w:t>
      </w:r>
      <w:r w:rsidRPr="005470EE">
        <w:rPr>
          <w:rFonts w:ascii="Calibri" w:hAnsi="Calibri" w:cs="Arial"/>
          <w:color w:val="222222"/>
          <w:szCs w:val="22"/>
        </w:rPr>
        <w:t xml:space="preserve"> document contains the following:</w:t>
      </w:r>
    </w:p>
    <w:p w:rsidRPr="005470EE" w:rsidR="005470EE" w:rsidP="00312CE9" w:rsidRDefault="00C7266E" w14:paraId="5ED930C6" w14:textId="77777777">
      <w:pPr>
        <w:numPr>
          <w:ilvl w:val="0"/>
          <w:numId w:val="13"/>
        </w:numPr>
        <w:shd w:val="clear" w:color="auto" w:fill="FFFFFF"/>
        <w:spacing w:line="276" w:lineRule="auto"/>
        <w:rPr>
          <w:rFonts w:ascii="Calibri" w:hAnsi="Calibri" w:cs="Arial"/>
          <w:color w:val="222222"/>
          <w:szCs w:val="22"/>
        </w:rPr>
      </w:pPr>
      <w:r>
        <w:rPr>
          <w:rFonts w:ascii="Calibri" w:hAnsi="Calibri" w:cs="Arial"/>
          <w:color w:val="222222"/>
          <w:szCs w:val="22"/>
        </w:rPr>
        <w:t>This Cover</w:t>
      </w:r>
      <w:r w:rsidRPr="005470EE" w:rsidR="005470EE">
        <w:rPr>
          <w:rFonts w:ascii="Calibri" w:hAnsi="Calibri" w:cs="Arial"/>
          <w:color w:val="222222"/>
          <w:szCs w:val="22"/>
        </w:rPr>
        <w:t xml:space="preserve"> Letter</w:t>
      </w:r>
    </w:p>
    <w:p w:rsidRPr="006F7046" w:rsidR="006F7046" w:rsidP="006F7046" w:rsidRDefault="005470EE" w14:paraId="151E36B4" w14:textId="38165349">
      <w:pPr>
        <w:numPr>
          <w:ilvl w:val="0"/>
          <w:numId w:val="1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rPr>
      </w:pPr>
      <w:r w:rsidRPr="006F7046">
        <w:rPr>
          <w:rFonts w:ascii="Calibri" w:hAnsi="Calibri" w:cs="Arial"/>
          <w:color w:val="222222"/>
        </w:rPr>
        <w:t>Annex A</w:t>
      </w:r>
      <w:r w:rsidR="5665FB83">
        <w:tab/>
      </w:r>
      <w:r w:rsidRPr="006F7046">
        <w:rPr>
          <w:rFonts w:ascii="Calibri" w:hAnsi="Calibri" w:cs="Arial"/>
          <w:color w:val="222222"/>
        </w:rPr>
        <w:t xml:space="preserve">RI Bid Form – Invitation to Bid No. </w:t>
      </w:r>
      <w:r w:rsidRPr="006F7046" w:rsidR="006F7046">
        <w:rPr>
          <w:rFonts w:ascii="Calibri" w:hAnsi="Calibri"/>
        </w:rPr>
        <w:t>RI-SDN-KRT-026-</w:t>
      </w:r>
      <w:r w:rsidRPr="006F7046" w:rsidR="00975D47">
        <w:rPr>
          <w:rFonts w:ascii="Calibri" w:hAnsi="Calibri"/>
        </w:rPr>
        <w:t>125 Supply</w:t>
      </w:r>
      <w:r w:rsidR="00975D47">
        <w:rPr>
          <w:rFonts w:ascii="Calibri" w:hAnsi="Calibri"/>
        </w:rPr>
        <w:t xml:space="preserve"> </w:t>
      </w:r>
      <w:r w:rsidRPr="006F7046" w:rsidR="00975D47">
        <w:rPr>
          <w:rFonts w:ascii="Calibri" w:hAnsi="Calibri" w:cs="Arial"/>
          <w:b/>
          <w:bCs/>
          <w:color w:val="222222"/>
        </w:rPr>
        <w:t>of</w:t>
      </w:r>
      <w:r w:rsidRPr="006F7046" w:rsidR="006F7046">
        <w:rPr>
          <w:rFonts w:ascii="Calibri" w:hAnsi="Calibri" w:cs="Arial"/>
          <w:b/>
          <w:bCs/>
          <w:color w:val="222222"/>
        </w:rPr>
        <w:t xml:space="preserve"> Medicines, medical devices and equipment to support SHF supported health facilities in KRT state </w:t>
      </w:r>
    </w:p>
    <w:p w:rsidRPr="006F7046" w:rsidR="00CD0EAC" w:rsidP="006F7046" w:rsidRDefault="00CD0EAC" w14:paraId="7546B368" w14:textId="720A6DAB">
      <w:pPr>
        <w:numPr>
          <w:ilvl w:val="0"/>
          <w:numId w:val="13"/>
        </w:numPr>
        <w:shd w:val="clear" w:color="auto" w:fill="FFFFFF"/>
        <w:tabs>
          <w:tab w:val="left" w:pos="720"/>
          <w:tab w:val="left" w:pos="1710"/>
          <w:tab w:val="left" w:pos="2160"/>
          <w:tab w:val="left" w:pos="2430"/>
          <w:tab w:val="left" w:pos="2520"/>
        </w:tabs>
        <w:spacing w:line="276" w:lineRule="auto"/>
        <w:rPr>
          <w:rFonts w:ascii="Calibri" w:hAnsi="Calibri" w:cs="Arial"/>
          <w:color w:val="222222"/>
          <w:szCs w:val="22"/>
        </w:rPr>
      </w:pPr>
      <w:r w:rsidRPr="006F7046">
        <w:rPr>
          <w:rFonts w:ascii="Calibri" w:hAnsi="Calibri" w:cs="Arial"/>
          <w:color w:val="222222"/>
          <w:szCs w:val="22"/>
        </w:rPr>
        <w:t>Annex B Tender and Contract Award Acknowledge Certificate</w:t>
      </w:r>
    </w:p>
    <w:p w:rsidRPr="00CD0EAC" w:rsidR="00CD0EAC" w:rsidP="00CD0EAC" w:rsidRDefault="00CD0EAC" w14:paraId="07AF7209" w14:textId="188BA58E">
      <w:pPr>
        <w:numPr>
          <w:ilvl w:val="0"/>
          <w:numId w:val="13"/>
        </w:numPr>
        <w:shd w:val="clear" w:color="auto" w:fill="FFFFFF"/>
        <w:tabs>
          <w:tab w:val="left" w:pos="720"/>
          <w:tab w:val="left" w:pos="1710"/>
        </w:tabs>
        <w:spacing w:line="276" w:lineRule="auto"/>
        <w:rPr>
          <w:rFonts w:ascii="Calibri" w:hAnsi="Calibri" w:cs="Arial"/>
          <w:color w:val="222222"/>
          <w:szCs w:val="22"/>
        </w:rPr>
      </w:pPr>
      <w:r w:rsidRPr="25983110">
        <w:rPr>
          <w:rFonts w:ascii="Calibri" w:hAnsi="Calibri" w:cs="Arial"/>
          <w:color w:val="222222"/>
        </w:rPr>
        <w:t>Annex C Conditions of Tendering</w:t>
      </w:r>
    </w:p>
    <w:p w:rsidRPr="00F1639A" w:rsidR="00611BD4" w:rsidP="00F1639A" w:rsidRDefault="00611BD4" w14:paraId="41C8F396" w14:textId="77777777">
      <w:pPr>
        <w:shd w:val="clear" w:color="auto" w:fill="FFFFFF"/>
        <w:tabs>
          <w:tab w:val="left" w:pos="720"/>
          <w:tab w:val="left" w:pos="1710"/>
        </w:tabs>
        <w:spacing w:line="276" w:lineRule="auto"/>
        <w:ind w:left="720"/>
        <w:rPr>
          <w:rFonts w:ascii="Calibri" w:hAnsi="Calibri" w:cs="Arial"/>
          <w:color w:val="222222"/>
          <w:szCs w:val="22"/>
        </w:rPr>
      </w:pPr>
    </w:p>
    <w:p w:rsidRPr="0093375C" w:rsidR="00BA280E" w:rsidP="00BA280E" w:rsidRDefault="00BA280E" w14:paraId="7B0E9D95" w14:textId="77777777">
      <w:pPr>
        <w:pStyle w:val="ListParagraph"/>
        <w:shd w:val="clear" w:color="auto" w:fill="FFFFFF"/>
        <w:ind w:left="0"/>
        <w:rPr>
          <w:rFonts w:ascii="Calibri" w:hAnsi="Calibri" w:cs="Arial"/>
          <w:color w:val="222222"/>
          <w:szCs w:val="22"/>
        </w:rPr>
      </w:pPr>
      <w:r w:rsidRPr="0093375C">
        <w:rPr>
          <w:rFonts w:ascii="Calibri" w:hAnsi="Calibri" w:cs="Arial"/>
          <w:color w:val="222222"/>
          <w:szCs w:val="22"/>
        </w:rPr>
        <w:t>The following documents must be submitted in a</w:t>
      </w:r>
      <w:r w:rsidR="00E155C1">
        <w:rPr>
          <w:rFonts w:ascii="Calibri" w:hAnsi="Calibri" w:cs="Arial"/>
          <w:color w:val="222222"/>
          <w:szCs w:val="22"/>
        </w:rPr>
        <w:t xml:space="preserve"> hard copy in a sealed envelope</w:t>
      </w:r>
      <w:r w:rsidR="00842231">
        <w:rPr>
          <w:rFonts w:ascii="Calibri" w:hAnsi="Calibri" w:cs="Arial"/>
          <w:color w:val="222222"/>
          <w:szCs w:val="22"/>
        </w:rPr>
        <w:t xml:space="preserve"> </w:t>
      </w:r>
      <w:r w:rsidRPr="0093375C">
        <w:rPr>
          <w:rFonts w:ascii="Calibri" w:hAnsi="Calibri" w:cs="Arial"/>
          <w:color w:val="222222"/>
          <w:szCs w:val="22"/>
        </w:rPr>
        <w:t>for your Bid to be accepted by the Tender Opening Committee:</w:t>
      </w:r>
    </w:p>
    <w:p w:rsidRPr="0093375C" w:rsidR="00BA280E" w:rsidP="00BA280E" w:rsidRDefault="00BA280E" w14:paraId="72A3D3EC" w14:textId="77777777">
      <w:pPr>
        <w:pStyle w:val="ListParagraph"/>
        <w:shd w:val="clear" w:color="auto" w:fill="FFFFFF"/>
        <w:ind w:left="0"/>
        <w:rPr>
          <w:rFonts w:ascii="Calibri" w:hAnsi="Calibri" w:cs="Arial"/>
          <w:color w:val="222222"/>
          <w:szCs w:val="22"/>
        </w:rPr>
      </w:pPr>
    </w:p>
    <w:p w:rsidRPr="00BB2FCB" w:rsidR="00BB2FCB" w:rsidP="00BB2FCB" w:rsidRDefault="00BB2FCB" w14:paraId="24A3122C" w14:textId="3C5BC02B">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The attached RI Bid Form (Annex A) must be completed and submitted in accordance with Annex C.</w:t>
      </w:r>
    </w:p>
    <w:p w:rsidRPr="00BB2FCB" w:rsidR="00BB2FCB" w:rsidP="00BB2FCB" w:rsidRDefault="00BB2FCB" w14:paraId="69C305EB" w14:textId="276440BF">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Technical and financial offer</w:t>
      </w:r>
    </w:p>
    <w:p w:rsidRPr="00BB2FCB" w:rsidR="00BB2FCB" w:rsidP="00BB2FCB" w:rsidRDefault="00BB2FCB" w14:paraId="60900461" w14:textId="2D6B2139">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The attached Tender and Contract Award Acknowledgement Certificate (Annex B) must be completed and be duly signed by an authorized company representative and submitted in accordance with Annex C.</w:t>
      </w:r>
    </w:p>
    <w:p w:rsidRPr="00BB2FCB" w:rsidR="00BB2FCB" w:rsidP="00BB2FCB" w:rsidRDefault="00BB2FCB" w14:paraId="268D96FD" w14:textId="7CB71050">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Additional</w:t>
      </w:r>
      <w:r w:rsidRPr="7053AD7D" w:rsidR="7053AD7D">
        <w:rPr>
          <w:rFonts w:ascii="Calibri" w:hAnsi="Calibri"/>
        </w:rPr>
        <w:t xml:space="preserve"> documents that must be submitted with the tender package </w:t>
      </w:r>
      <w:r w:rsidRPr="00BB2FCB" w:rsidR="5EE03F6E">
        <w:rPr>
          <w:rFonts w:ascii="Calibri" w:hAnsi="Calibri"/>
          <w:spacing w:val="-3"/>
        </w:rPr>
        <w:t>include</w:t>
      </w:r>
      <w:r w:rsidRPr="00BB2FCB">
        <w:rPr>
          <w:rFonts w:ascii="Calibri" w:hAnsi="Calibri"/>
          <w:spacing w:val="-3"/>
        </w:rPr>
        <w:t xml:space="preserve"> Trade License, Company Registration </w:t>
      </w:r>
      <w:r w:rsidRPr="7053AD7D" w:rsidR="7053AD7D">
        <w:rPr>
          <w:rFonts w:ascii="Calibri" w:hAnsi="Calibri"/>
        </w:rPr>
        <w:t>documents and Tax Registration documents.</w:t>
      </w:r>
    </w:p>
    <w:p w:rsidRPr="00BB2FCB" w:rsidR="00BB2FCB" w:rsidP="00BB2FCB" w:rsidRDefault="00BB2FCB" w14:paraId="3A13CFD7" w14:textId="140CA610">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Supplier code of conduct must be signed, stamped and submitted with the tender package.</w:t>
      </w:r>
    </w:p>
    <w:p w:rsidRPr="006F7046" w:rsidR="00113124" w:rsidP="006F7046" w:rsidRDefault="00BB2FCB" w14:paraId="0D0B940D" w14:textId="5AAB36F0">
      <w:pPr>
        <w:pStyle w:val="ListParagraph"/>
        <w:numPr>
          <w:ilvl w:val="0"/>
          <w:numId w:val="7"/>
        </w:numPr>
        <w:shd w:val="clear" w:color="auto" w:fill="FFFFFF" w:themeFill="background1"/>
        <w:rPr>
          <w:rFonts w:ascii="Calibri" w:hAnsi="Calibri"/>
          <w:spacing w:val="-3"/>
        </w:rPr>
      </w:pPr>
      <w:r w:rsidRPr="00BB2FCB">
        <w:rPr>
          <w:rFonts w:ascii="Calibri" w:hAnsi="Calibri"/>
          <w:spacing w:val="-3"/>
        </w:rPr>
        <w:t>Supplier registration form must be filled, signed, stamped and submitted with the tender package.</w:t>
      </w:r>
      <w:r w:rsidRPr="50356C6A" w:rsidR="5021D935">
        <w:rPr>
          <w:rFonts w:ascii="Calibri" w:hAnsi="Calibri"/>
          <w:spacing w:val="-3"/>
        </w:rPr>
        <w:t xml:space="preserve"> </w:t>
      </w:r>
    </w:p>
    <w:p w:rsidR="00264B3E" w:rsidP="00264B3E" w:rsidRDefault="00264B3E" w14:paraId="63B0F95F" w14:textId="77777777">
      <w:pPr>
        <w:shd w:val="clear" w:color="auto" w:fill="FFFFFF"/>
        <w:rPr>
          <w:rFonts w:ascii="Calibri" w:hAnsi="Calibri"/>
          <w:spacing w:val="-3"/>
          <w:szCs w:val="22"/>
        </w:rPr>
      </w:pPr>
    </w:p>
    <w:p w:rsidR="00264B3E" w:rsidP="00264B3E" w:rsidRDefault="00264B3E" w14:paraId="3055225E" w14:textId="77777777">
      <w:pPr>
        <w:shd w:val="clear" w:color="auto" w:fill="FFFFFF"/>
        <w:rPr>
          <w:rFonts w:ascii="Calibri" w:hAnsi="Calibri"/>
          <w:spacing w:val="-3"/>
          <w:szCs w:val="22"/>
        </w:rPr>
      </w:pPr>
    </w:p>
    <w:p w:rsidRPr="00264B3E" w:rsidR="00264B3E" w:rsidP="00264B3E" w:rsidRDefault="00264B3E" w14:paraId="0B2B5110" w14:textId="77777777">
      <w:pPr>
        <w:shd w:val="clear" w:color="auto" w:fill="FFFFFF"/>
        <w:rPr>
          <w:rFonts w:ascii="Calibri" w:hAnsi="Calibri"/>
          <w:spacing w:val="-3"/>
          <w:szCs w:val="22"/>
        </w:rPr>
      </w:pPr>
      <w:r w:rsidRPr="00264B3E">
        <w:rPr>
          <w:rFonts w:ascii="Calibri" w:hAnsi="Calibri"/>
          <w:spacing w:val="-3"/>
          <w:szCs w:val="22"/>
        </w:rPr>
        <w:t xml:space="preserve">Full package of bid documents must be submitted in a </w:t>
      </w:r>
      <w:r w:rsidRPr="00264B3E">
        <w:rPr>
          <w:rFonts w:ascii="Calibri" w:hAnsi="Calibri"/>
          <w:spacing w:val="-3"/>
          <w:szCs w:val="22"/>
          <w:u w:val="single"/>
        </w:rPr>
        <w:t>sealed</w:t>
      </w:r>
      <w:r w:rsidRPr="00264B3E">
        <w:rPr>
          <w:rFonts w:ascii="Calibri" w:hAnsi="Calibri"/>
          <w:spacing w:val="-3"/>
          <w:szCs w:val="22"/>
        </w:rPr>
        <w:t xml:space="preserve"> envelope; the only information on the envelope should be the following:</w:t>
      </w:r>
    </w:p>
    <w:p w:rsidRPr="00264B3E" w:rsidR="00264B3E" w:rsidP="00107F44" w:rsidRDefault="00264B3E" w14:paraId="17D18CE2" w14:textId="77777777">
      <w:pPr>
        <w:shd w:val="clear" w:color="auto" w:fill="FFFFFF"/>
        <w:ind w:firstLine="720"/>
        <w:rPr>
          <w:rFonts w:ascii="Calibri" w:hAnsi="Calibri"/>
          <w:b/>
          <w:bCs/>
          <w:spacing w:val="-3"/>
          <w:szCs w:val="22"/>
        </w:rPr>
      </w:pPr>
      <w:r w:rsidRPr="00264B3E">
        <w:rPr>
          <w:rFonts w:ascii="Calibri" w:hAnsi="Calibri"/>
          <w:b/>
          <w:bCs/>
          <w:spacing w:val="-3"/>
          <w:szCs w:val="22"/>
        </w:rPr>
        <w:t>Relief International Sudan Office</w:t>
      </w:r>
    </w:p>
    <w:p w:rsidRPr="00264B3E" w:rsidR="00264B3E" w:rsidP="5665FB83" w:rsidRDefault="00264B3E" w14:paraId="0828054A" w14:textId="3CBB45ED">
      <w:pPr>
        <w:shd w:val="clear" w:color="auto" w:fill="FFFFFF" w:themeFill="background1"/>
        <w:ind w:left="720"/>
        <w:rPr>
          <w:rFonts w:ascii="Calibri" w:hAnsi="Calibri"/>
          <w:spacing w:val="-3"/>
        </w:rPr>
      </w:pPr>
      <w:r w:rsidRPr="5665FB83">
        <w:rPr>
          <w:rFonts w:ascii="Calibri" w:hAnsi="Calibri"/>
          <w:b/>
          <w:bCs/>
          <w:spacing w:val="-3"/>
        </w:rPr>
        <w:t>ITT Reference</w:t>
      </w:r>
      <w:r w:rsidRPr="5665FB83">
        <w:rPr>
          <w:rFonts w:ascii="Calibri" w:hAnsi="Calibri"/>
          <w:spacing w:val="-3"/>
        </w:rPr>
        <w:t xml:space="preserve">: </w:t>
      </w:r>
      <w:r w:rsidRPr="5665FB83" w:rsidR="437617D3">
        <w:rPr>
          <w:rFonts w:ascii="Calibri" w:hAnsi="Calibri"/>
        </w:rPr>
        <w:t>RI-SDN-</w:t>
      </w:r>
      <w:r w:rsidR="006F7046">
        <w:rPr>
          <w:rFonts w:ascii="Calibri" w:hAnsi="Calibri"/>
        </w:rPr>
        <w:t>KRT</w:t>
      </w:r>
      <w:r w:rsidRPr="5665FB83" w:rsidR="437617D3">
        <w:rPr>
          <w:rFonts w:ascii="Calibri" w:hAnsi="Calibri"/>
        </w:rPr>
        <w:t>-02</w:t>
      </w:r>
      <w:r w:rsidR="006F7046">
        <w:rPr>
          <w:rFonts w:ascii="Calibri" w:hAnsi="Calibri"/>
        </w:rPr>
        <w:t>6</w:t>
      </w:r>
      <w:r w:rsidRPr="5665FB83" w:rsidR="437617D3">
        <w:rPr>
          <w:rFonts w:ascii="Calibri" w:hAnsi="Calibri"/>
        </w:rPr>
        <w:t>-</w:t>
      </w:r>
      <w:bookmarkStart w:name="_Hlk235360254" w:id="0"/>
      <w:r w:rsidRPr="5665FB83" w:rsidR="00975D47">
        <w:rPr>
          <w:rFonts w:ascii="Calibri" w:hAnsi="Calibri"/>
        </w:rPr>
        <w:t>1</w:t>
      </w:r>
      <w:r w:rsidR="00975D47">
        <w:rPr>
          <w:rFonts w:ascii="Calibri" w:hAnsi="Calibri"/>
        </w:rPr>
        <w:t>25</w:t>
      </w:r>
      <w:r w:rsidRPr="5665FB83" w:rsidR="00975D47">
        <w:rPr>
          <w:rFonts w:ascii="Calibri" w:hAnsi="Calibri"/>
        </w:rPr>
        <w:t xml:space="preserve"> Supply</w:t>
      </w:r>
      <w:r w:rsidR="00975D47">
        <w:rPr>
          <w:rFonts w:ascii="Calibri" w:hAnsi="Calibri"/>
          <w:b/>
          <w:bCs/>
        </w:rPr>
        <w:t xml:space="preserve"> </w:t>
      </w:r>
      <w:r w:rsidRPr="006F7046" w:rsidR="006F7046">
        <w:rPr>
          <w:rFonts w:ascii="Calibri" w:hAnsi="Calibri"/>
          <w:b/>
          <w:bCs/>
        </w:rPr>
        <w:t>of Medicines, medical devices and equipment to support SHF supported health facilities in KRT state</w:t>
      </w:r>
      <w:bookmarkEnd w:id="0"/>
    </w:p>
    <w:p w:rsidR="00264B3E" w:rsidP="006F7046" w:rsidRDefault="00264B3E" w14:paraId="44E6055B" w14:textId="3B969BA6">
      <w:pPr>
        <w:shd w:val="clear" w:color="auto" w:fill="FFFFFF" w:themeFill="background1"/>
        <w:ind w:left="720"/>
        <w:rPr>
          <w:rFonts w:ascii="Calibri" w:hAnsi="Calibri"/>
          <w:spacing w:val="-3"/>
        </w:rPr>
      </w:pPr>
      <w:r w:rsidRPr="5665FB83" w:rsidR="00264B3E">
        <w:rPr>
          <w:rFonts w:ascii="Calibri" w:hAnsi="Calibri"/>
          <w:b w:val="1"/>
          <w:bCs w:val="1"/>
          <w:spacing w:val="-3"/>
        </w:rPr>
        <w:t>A</w:t>
      </w:r>
      <w:r w:rsidRPr="5665FB83" w:rsidR="00107F44">
        <w:rPr>
          <w:rFonts w:ascii="Calibri" w:hAnsi="Calibri"/>
          <w:b w:val="1"/>
          <w:bCs w:val="1"/>
          <w:spacing w:val="-3"/>
        </w:rPr>
        <w:t>ddress</w:t>
      </w:r>
      <w:r w:rsidRPr="5665FB83" w:rsidR="00264B3E">
        <w:rPr>
          <w:rFonts w:ascii="Calibri" w:hAnsi="Calibri"/>
          <w:b w:val="1"/>
          <w:bCs w:val="1"/>
          <w:spacing w:val="-3"/>
        </w:rPr>
        <w:t>:</w:t>
      </w:r>
      <w:r w:rsidRPr="5665FB83" w:rsidR="00264B3E">
        <w:rPr>
          <w:rFonts w:ascii="Calibri" w:hAnsi="Calibri"/>
          <w:spacing w:val="-3"/>
        </w:rPr>
        <w:t xml:space="preserve"> </w:t>
      </w:r>
      <w:r w:rsidRPr="006F7046" w:rsidR="006F7046">
        <w:rPr>
          <w:rFonts w:ascii="Calibri" w:hAnsi="Calibri"/>
          <w:b w:val="1"/>
          <w:bCs w:val="1"/>
          <w:spacing w:val="-3"/>
        </w:rPr>
        <w:t>A</w:t>
      </w:r>
      <w:r w:rsidRPr="1C1B0BC6" w:rsidR="16623ADC">
        <w:rPr>
          <w:rFonts w:ascii="Calibri" w:hAnsi="Calibri"/>
          <w:b w:val="1"/>
          <w:bCs w:val="1"/>
        </w:rPr>
        <w:t>l-nee</w:t>
      </w:r>
      <w:r w:rsidRPr="1C1B0BC6" w:rsidR="006F7046">
        <w:rPr>
          <w:rFonts w:ascii="Calibri" w:hAnsi="Calibri"/>
          <w:b w:val="1"/>
          <w:bCs w:val="1"/>
        </w:rPr>
        <w:t>l City, House number 117, Block 3, Omdurman City, Khartoum State</w:t>
      </w:r>
    </w:p>
    <w:p w:rsidRPr="00264B3E" w:rsidR="00107F44" w:rsidP="00107F44" w:rsidRDefault="00107F44" w14:paraId="58EEEAB8" w14:textId="77777777">
      <w:pPr>
        <w:shd w:val="clear" w:color="auto" w:fill="FFFFFF"/>
        <w:ind w:left="720" w:firstLine="720"/>
        <w:rPr>
          <w:rFonts w:ascii="Calibri" w:hAnsi="Calibri"/>
          <w:spacing w:val="-3"/>
          <w:szCs w:val="22"/>
        </w:rPr>
      </w:pPr>
    </w:p>
    <w:p w:rsidR="00264B3E" w:rsidP="5665FB83" w:rsidRDefault="00264B3E" w14:paraId="47683CE4" w14:textId="69474AE1">
      <w:pPr>
        <w:shd w:val="clear" w:color="auto" w:fill="FFFFFF" w:themeFill="background1"/>
        <w:rPr>
          <w:rFonts w:ascii="Calibri" w:hAnsi="Calibri"/>
          <w:spacing w:val="-3"/>
        </w:rPr>
      </w:pPr>
      <w:r w:rsidRPr="5665FB83" w:rsidR="00264B3E">
        <w:rPr>
          <w:rFonts w:ascii="Calibri" w:hAnsi="Calibri"/>
          <w:spacing w:val="-3"/>
        </w:rPr>
        <w:t xml:space="preserve">Full bid submissions must be </w:t>
      </w:r>
      <w:r w:rsidRPr="1C1B0BC6" w:rsidR="00264B3E">
        <w:rPr>
          <w:rFonts w:ascii="Calibri" w:hAnsi="Calibri"/>
        </w:rPr>
        <w:t>submitted</w:t>
      </w:r>
      <w:r w:rsidRPr="1C1B0BC6" w:rsidR="00264B3E">
        <w:rPr>
          <w:rFonts w:ascii="Calibri" w:hAnsi="Calibri"/>
        </w:rPr>
        <w:t xml:space="preserve"> in a </w:t>
      </w:r>
      <w:r w:rsidRPr="5665FB83" w:rsidR="00264B3E">
        <w:rPr>
          <w:rFonts w:ascii="Calibri" w:hAnsi="Calibri"/>
          <w:spacing w:val="-3"/>
          <w:u w:val="single"/>
        </w:rPr>
        <w:t xml:space="preserve">sealed </w:t>
      </w:r>
      <w:r w:rsidRPr="5665FB83" w:rsidR="00264B3E">
        <w:rPr>
          <w:rFonts w:ascii="Calibri" w:hAnsi="Calibri"/>
          <w:spacing w:val="-3"/>
        </w:rPr>
        <w:t xml:space="preserve">envelope at RI </w:t>
      </w:r>
      <w:r w:rsidRPr="1C1B0BC6" w:rsidR="064153F9">
        <w:rPr>
          <w:rFonts w:ascii="Calibri" w:hAnsi="Calibri"/>
          <w:b w:val="1"/>
          <w:bCs w:val="1"/>
        </w:rPr>
        <w:t>Al-</w:t>
      </w:r>
      <w:r w:rsidRPr="1C1B0BC6" w:rsidR="064153F9">
        <w:rPr>
          <w:rFonts w:ascii="Calibri" w:hAnsi="Calibri"/>
          <w:b w:val="1"/>
          <w:bCs w:val="1"/>
        </w:rPr>
        <w:t>nee</w:t>
      </w:r>
      <w:r w:rsidRPr="1C1B0BC6" w:rsidR="00975D47">
        <w:rPr>
          <w:rFonts w:ascii="Calibri" w:hAnsi="Calibri"/>
          <w:b w:val="1"/>
          <w:bCs w:val="1"/>
        </w:rPr>
        <w:t>l</w:t>
      </w:r>
      <w:r w:rsidRPr="1C1B0BC6" w:rsidR="00975D47">
        <w:rPr>
          <w:rFonts w:ascii="Calibri" w:hAnsi="Calibri"/>
          <w:b w:val="1"/>
          <w:bCs w:val="1"/>
        </w:rPr>
        <w:t> </w:t>
      </w:r>
      <w:r w:rsidRPr="1C1B0BC6" w:rsidR="00975D47">
        <w:rPr>
          <w:rFonts w:ascii="Calibri" w:hAnsi="Calibri"/>
          <w:b w:val="1"/>
          <w:bCs w:val="1"/>
        </w:rPr>
        <w:t>City, House number 117, Block 3, Omdurman City, Khartoum State</w:t>
      </w:r>
      <w:r w:rsidRPr="1C1B0BC6" w:rsidR="00975D47">
        <w:rPr>
          <w:rFonts w:ascii="Calibri" w:hAnsi="Calibri"/>
          <w:b w:val="1"/>
          <w:bCs w:val="1"/>
        </w:rPr>
        <w:t xml:space="preserve"> </w:t>
      </w:r>
      <w:r w:rsidRPr="1C1B0BC6" w:rsidR="00975D47">
        <w:rPr>
          <w:rFonts w:ascii="Calibri" w:hAnsi="Calibri"/>
        </w:rPr>
        <w:t>office</w:t>
      </w:r>
      <w:r w:rsidRPr="1C1B0BC6" w:rsidR="00264B3E">
        <w:rPr>
          <w:rFonts w:ascii="Calibri" w:hAnsi="Calibri"/>
        </w:rPr>
        <w:t xml:space="preserve">, no later than </w:t>
      </w:r>
      <w:r w:rsidRPr="1C1B0BC6" w:rsidR="7EFF5159">
        <w:rPr>
          <w:rFonts w:ascii="Calibri" w:hAnsi="Calibri" w:cs="Arial"/>
          <w:b w:val="1"/>
          <w:bCs w:val="1"/>
          <w:color w:val="222222"/>
        </w:rPr>
        <w:t>11</w:t>
      </w:r>
      <w:r w:rsidRPr="1C1B0BC6" w:rsidR="00A05794">
        <w:rPr>
          <w:rFonts w:ascii="Calibri" w:hAnsi="Calibri" w:cs="Arial"/>
          <w:b w:val="1"/>
          <w:bCs w:val="1"/>
          <w:color w:val="222222"/>
          <w:vertAlign w:val="superscript"/>
        </w:rPr>
        <w:t>th</w:t>
      </w:r>
      <w:r w:rsidRPr="1C1B0BC6" w:rsidR="00A05794">
        <w:rPr>
          <w:rFonts w:ascii="Calibri" w:hAnsi="Calibri" w:cs="Arial"/>
          <w:b w:val="1"/>
          <w:bCs w:val="1"/>
          <w:color w:val="222222"/>
        </w:rPr>
        <w:t xml:space="preserve"> </w:t>
      </w:r>
      <w:r w:rsidRPr="1C1B0BC6" w:rsidR="00A05794">
        <w:rPr>
          <w:rFonts w:ascii="Calibri" w:hAnsi="Calibri" w:cs="Arial"/>
          <w:b w:val="1"/>
          <w:bCs w:val="1"/>
          <w:color w:val="222222"/>
        </w:rPr>
        <w:t xml:space="preserve">August </w:t>
      </w:r>
      <w:r w:rsidRPr="1C1B0BC6" w:rsidR="00A05794">
        <w:rPr>
          <w:rFonts w:ascii="Calibri" w:hAnsi="Calibri" w:cs="Arial"/>
          <w:b w:val="1"/>
          <w:bCs w:val="1"/>
          <w:color w:val="222222"/>
        </w:rPr>
        <w:t>2026</w:t>
      </w:r>
      <w:r w:rsidRPr="1C1B0BC6" w:rsidR="00A05794">
        <w:rPr>
          <w:rFonts w:ascii="Calibri" w:hAnsi="Calibri" w:cs="Arial"/>
          <w:b w:val="1"/>
          <w:bCs w:val="1"/>
          <w:color w:val="222222"/>
        </w:rPr>
        <w:t xml:space="preserve"> </w:t>
      </w:r>
      <w:r w:rsidRPr="1C1B0BC6" w:rsidR="00107F44">
        <w:rPr>
          <w:rFonts w:ascii="Calibri" w:hAnsi="Calibri"/>
        </w:rPr>
        <w:t xml:space="preserve">at </w:t>
      </w:r>
      <w:r w:rsidRPr="1C1B0BC6" w:rsidR="00264B3E">
        <w:rPr>
          <w:rFonts w:ascii="Calibri" w:hAnsi="Calibri"/>
        </w:rPr>
        <w:t xml:space="preserve">3:30 PM Local Time. Failure to meet the closing date/time may result in the tender being void. Returned bids must remain valid for consideration for a period of not less than </w:t>
      </w:r>
      <w:r w:rsidRPr="1C1B0BC6" w:rsidR="00264B3E">
        <w:rPr>
          <w:rFonts w:ascii="Calibri" w:hAnsi="Calibri"/>
        </w:rPr>
        <w:t>60 days</w:t>
      </w:r>
      <w:r w:rsidRPr="1C1B0BC6" w:rsidR="00264B3E">
        <w:rPr>
          <w:rFonts w:ascii="Calibri" w:hAnsi="Calibri"/>
        </w:rPr>
        <w:t xml:space="preserve"> from the closing date.</w:t>
      </w:r>
    </w:p>
    <w:p w:rsidRPr="00264B3E" w:rsidR="00107F44" w:rsidP="00264B3E" w:rsidRDefault="00107F44" w14:paraId="700A153C" w14:textId="77777777">
      <w:pPr>
        <w:shd w:val="clear" w:color="auto" w:fill="FFFFFF"/>
        <w:rPr>
          <w:rFonts w:ascii="Calibri" w:hAnsi="Calibri"/>
          <w:spacing w:val="-3"/>
          <w:szCs w:val="22"/>
        </w:rPr>
      </w:pPr>
    </w:p>
    <w:p w:rsidR="00264B3E" w:rsidP="5665FB83" w:rsidRDefault="00264B3E" w14:paraId="3C669F48" w14:textId="4F1ECAFD">
      <w:pPr>
        <w:shd w:val="clear" w:color="auto" w:fill="FFFFFF" w:themeFill="background1"/>
        <w:rPr>
          <w:rFonts w:ascii="Calibri" w:hAnsi="Calibri"/>
          <w:spacing w:val="-3"/>
        </w:rPr>
      </w:pPr>
      <w:r w:rsidRPr="5665FB83" w:rsidR="00264B3E">
        <w:rPr>
          <w:rFonts w:ascii="Calibri" w:hAnsi="Calibri"/>
          <w:spacing w:val="-3"/>
        </w:rPr>
        <w:t xml:space="preserve">All clarifications and questions should be addressed </w:t>
      </w:r>
      <w:r w:rsidRPr="7053AD7D" w:rsidR="7053AD7D">
        <w:rPr>
          <w:rFonts w:ascii="Calibri" w:hAnsi="Calibri"/>
        </w:rPr>
        <w:t xml:space="preserve">to:</w:t>
      </w:r>
      <w:r w:rsidRPr="1C1B0BC6" w:rsidR="7053AD7D">
        <w:rPr>
          <w:rFonts w:ascii="Calibri" w:hAnsi="Calibri"/>
        </w:rPr>
        <w:t xml:space="preserve"> </w:t>
      </w:r>
      <w:r>
        <w:fldChar w:fldCharType="begin"/>
      </w:r>
      <w:r>
        <w:instrText xml:space="preserve">HYPERLINK "mailto:bid.sudan@ri.org"</w:instrText>
      </w:r>
      <w:r>
        <w:fldChar w:fldCharType="separate"/>
      </w:r>
      <w:r w:rsidRPr="1C1B0BC6" w:rsidR="00107F44">
        <w:rPr>
          <w:rStyle w:val="Hyperlink"/>
          <w:rFonts w:ascii="Calibri" w:hAnsi="Calibri"/>
          <w:spacing w:val="-3"/>
        </w:rPr>
        <w:t>bid.sudan@ri.org</w:t>
      </w:r>
      <w:r>
        <w:fldChar w:fldCharType="end"/>
      </w:r>
      <w:r w:rsidRPr="5665FB83" w:rsidR="00107F44">
        <w:rPr>
          <w:rFonts w:ascii="Calibri" w:hAnsi="Calibri"/>
          <w:spacing w:val="-3"/>
        </w:rPr>
        <w:t xml:space="preserve"> </w:t>
      </w:r>
      <w:r w:rsidRPr="50356C6A" w:rsidR="0017618D">
        <w:rPr>
          <w:rFonts w:ascii="Calibri" w:hAnsi="Calibri"/>
          <w:spacing w:val="-3"/>
        </w:rPr>
        <w:t xml:space="preserve">with email subject: </w:t>
      </w:r>
      <w:r w:rsidRPr="5665FB83" w:rsidR="006F7046">
        <w:rPr>
          <w:rFonts w:ascii="Calibri" w:hAnsi="Calibri"/>
        </w:rPr>
        <w:t>RI-SDN-</w:t>
      </w:r>
      <w:r w:rsidR="006F7046">
        <w:rPr>
          <w:rFonts w:ascii="Calibri" w:hAnsi="Calibri"/>
        </w:rPr>
        <w:t>KRT</w:t>
      </w:r>
      <w:r w:rsidRPr="5665FB83" w:rsidR="006F7046">
        <w:rPr>
          <w:rFonts w:ascii="Calibri" w:hAnsi="Calibri"/>
        </w:rPr>
        <w:t>-02</w:t>
      </w:r>
      <w:r w:rsidR="006F7046">
        <w:rPr>
          <w:rFonts w:ascii="Calibri" w:hAnsi="Calibri"/>
        </w:rPr>
        <w:t>6</w:t>
      </w:r>
      <w:r w:rsidRPr="5665FB83" w:rsidR="006F7046">
        <w:rPr>
          <w:rFonts w:ascii="Calibri" w:hAnsi="Calibri"/>
        </w:rPr>
        <w:t>-1</w:t>
      </w:r>
      <w:r w:rsidR="006F7046">
        <w:rPr>
          <w:rFonts w:ascii="Calibri" w:hAnsi="Calibri"/>
        </w:rPr>
        <w:t>25</w:t>
      </w:r>
      <w:r w:rsidRPr="5665FB83" w:rsidR="006F7046">
        <w:rPr>
          <w:rFonts w:ascii="Calibri" w:hAnsi="Calibri"/>
        </w:rPr>
        <w:t xml:space="preserve">    </w:t>
      </w:r>
      <w:r w:rsidRPr="5665FB83" w:rsidR="00264B3E">
        <w:rPr>
          <w:rFonts w:ascii="Calibri" w:hAnsi="Calibri"/>
          <w:spacing w:val="-3"/>
        </w:rPr>
        <w:t xml:space="preserve">by </w:t>
      </w:r>
      <w:r w:rsidR="00A05794">
        <w:rPr>
          <w:rFonts w:ascii="Calibri" w:hAnsi="Calibri" w:cs="Arial"/>
          <w:b w:val="1"/>
          <w:bCs w:val="1"/>
          <w:color w:val="222222"/>
        </w:rPr>
        <w:t>0</w:t>
      </w:r>
      <w:r w:rsidRPr="1C1B0BC6" w:rsidR="20C1EDA6">
        <w:rPr>
          <w:rFonts w:ascii="Calibri" w:hAnsi="Calibri" w:cs="Arial"/>
          <w:b w:val="1"/>
          <w:bCs w:val="1"/>
          <w:color w:val="222222"/>
        </w:rPr>
        <w:t>6</w:t>
      </w:r>
      <w:r w:rsidRPr="1C1B0BC6" w:rsidR="20C1EDA6">
        <w:rPr>
          <w:rFonts w:ascii="Calibri" w:hAnsi="Calibri" w:cs="Arial"/>
          <w:b w:val="1"/>
          <w:bCs w:val="1"/>
          <w:color w:val="222222"/>
          <w:vertAlign w:val="superscript"/>
        </w:rPr>
        <w:t>th</w:t>
      </w:r>
      <w:r w:rsidRPr="1C1B0BC6" w:rsidR="20C1EDA6">
        <w:rPr>
          <w:rFonts w:ascii="Calibri" w:hAnsi="Calibri" w:cs="Arial"/>
          <w:b w:val="1"/>
          <w:bCs w:val="1"/>
          <w:color w:val="222222"/>
        </w:rPr>
        <w:t xml:space="preserve"> </w:t>
      </w:r>
      <w:r w:rsidRPr="1C1B0BC6" w:rsidR="7053AD7D">
        <w:rPr>
          <w:rFonts w:ascii="Calibri" w:hAnsi="Calibri" w:cs="Arial"/>
          <w:b w:val="1"/>
          <w:bCs w:val="1"/>
          <w:color w:val="222222"/>
        </w:rPr>
        <w:t xml:space="preserve">  August</w:t>
      </w:r>
      <w:r w:rsidRPr="1C1B0BC6" w:rsidR="7053AD7D">
        <w:rPr>
          <w:rFonts w:ascii="Calibri" w:hAnsi="Calibri" w:cs="Arial"/>
          <w:b w:val="1"/>
          <w:bCs w:val="1"/>
          <w:color w:val="222222"/>
        </w:rPr>
        <w:t xml:space="preserve"> 2026</w:t>
      </w:r>
      <w:r w:rsidRPr="1C1B0BC6" w:rsidR="7053AD7D">
        <w:rPr>
          <w:rFonts w:ascii="Calibri" w:hAnsi="Calibri"/>
        </w:rPr>
        <w:t xml:space="preserve">. Any questions or </w:t>
      </w:r>
      <w:r w:rsidRPr="1C1B0BC6" w:rsidR="7053AD7D">
        <w:rPr>
          <w:rFonts w:ascii="Calibri" w:hAnsi="Calibri"/>
        </w:rPr>
        <w:t>query</w:t>
      </w:r>
      <w:r w:rsidRPr="1C1B0BC6" w:rsidR="7053AD7D">
        <w:rPr>
          <w:rFonts w:ascii="Calibri" w:hAnsi="Calibri"/>
        </w:rPr>
        <w:t xml:space="preserve"> </w:t>
      </w:r>
      <w:r w:rsidRPr="1C1B0BC6" w:rsidR="7053AD7D">
        <w:rPr>
          <w:rFonts w:ascii="Calibri" w:hAnsi="Calibri"/>
        </w:rPr>
        <w:t>submitted</w:t>
      </w:r>
      <w:r w:rsidRPr="1C1B0BC6" w:rsidR="7053AD7D">
        <w:rPr>
          <w:rFonts w:ascii="Calibri" w:hAnsi="Calibri"/>
        </w:rPr>
        <w:t xml:space="preserve"> by any other means except this email address will not be answered and considered rejected.</w:t>
      </w:r>
    </w:p>
    <w:p w:rsidRPr="00264B3E" w:rsidR="00DC0E58" w:rsidP="00264B3E" w:rsidRDefault="00DC0E58" w14:paraId="2339572D" w14:textId="77777777">
      <w:pPr>
        <w:shd w:val="clear" w:color="auto" w:fill="FFFFFF"/>
        <w:rPr>
          <w:rFonts w:ascii="Calibri" w:hAnsi="Calibri"/>
          <w:spacing w:val="-3"/>
          <w:szCs w:val="22"/>
        </w:rPr>
      </w:pPr>
    </w:p>
    <w:p w:rsidR="00264B3E" w:rsidP="00264B3E" w:rsidRDefault="00264B3E" w14:paraId="47F95310" w14:textId="77777777">
      <w:pPr>
        <w:shd w:val="clear" w:color="auto" w:fill="FFFFFF"/>
        <w:rPr>
          <w:rFonts w:ascii="Calibri" w:hAnsi="Calibri"/>
          <w:spacing w:val="-3"/>
          <w:szCs w:val="22"/>
        </w:rPr>
      </w:pPr>
      <w:r w:rsidRPr="00264B3E">
        <w:rPr>
          <w:rFonts w:ascii="Calibri" w:hAnsi="Calibri"/>
          <w:spacing w:val="-3"/>
          <w:szCs w:val="22"/>
        </w:rPr>
        <w:t>Yours faithfully,</w:t>
      </w:r>
    </w:p>
    <w:p w:rsidRPr="00264B3E" w:rsidR="00DC0E58" w:rsidP="00264B3E" w:rsidRDefault="00DC0E58" w14:paraId="3B0C0346" w14:textId="77777777">
      <w:pPr>
        <w:shd w:val="clear" w:color="auto" w:fill="FFFFFF"/>
        <w:rPr>
          <w:rFonts w:ascii="Calibri" w:hAnsi="Calibri"/>
          <w:spacing w:val="-3"/>
          <w:szCs w:val="22"/>
        </w:rPr>
      </w:pPr>
    </w:p>
    <w:p w:rsidRPr="00264B3E" w:rsidR="00264B3E" w:rsidP="00264B3E" w:rsidRDefault="00264B3E" w14:paraId="42F478B6" w14:textId="77777777">
      <w:pPr>
        <w:shd w:val="clear" w:color="auto" w:fill="FFFFFF"/>
        <w:rPr>
          <w:rFonts w:ascii="Calibri" w:hAnsi="Calibri"/>
          <w:i/>
          <w:iCs/>
          <w:spacing w:val="-3"/>
          <w:szCs w:val="22"/>
        </w:rPr>
      </w:pPr>
      <w:r w:rsidRPr="00264B3E">
        <w:rPr>
          <w:rFonts w:ascii="Calibri" w:hAnsi="Calibri"/>
          <w:i/>
          <w:iCs/>
          <w:spacing w:val="-3"/>
          <w:szCs w:val="22"/>
        </w:rPr>
        <w:t>Tender Committee</w:t>
      </w:r>
    </w:p>
    <w:p w:rsidRPr="00264B3E" w:rsidR="00264B3E" w:rsidP="00264B3E" w:rsidRDefault="00264B3E" w14:paraId="37C7A72C" w14:textId="77777777">
      <w:pPr>
        <w:shd w:val="clear" w:color="auto" w:fill="FFFFFF"/>
        <w:rPr>
          <w:rFonts w:ascii="Calibri" w:hAnsi="Calibri"/>
          <w:i/>
          <w:iCs/>
          <w:spacing w:val="-3"/>
          <w:szCs w:val="22"/>
        </w:rPr>
      </w:pPr>
      <w:r w:rsidRPr="00264B3E">
        <w:rPr>
          <w:rFonts w:ascii="Calibri" w:hAnsi="Calibri"/>
          <w:i/>
          <w:iCs/>
          <w:spacing w:val="-3"/>
          <w:szCs w:val="22"/>
        </w:rPr>
        <w:t>Relief International</w:t>
      </w:r>
    </w:p>
    <w:p w:rsidRPr="00264B3E" w:rsidR="00264B3E" w:rsidP="00264B3E" w:rsidRDefault="00264B3E" w14:paraId="1B8761B1" w14:textId="77777777">
      <w:pPr>
        <w:shd w:val="clear" w:color="auto" w:fill="FFFFFF"/>
        <w:rPr>
          <w:rFonts w:ascii="Calibri" w:hAnsi="Calibri"/>
          <w:spacing w:val="-3"/>
          <w:szCs w:val="22"/>
        </w:rPr>
      </w:pPr>
    </w:p>
    <w:p w:rsidR="00FD749C" w:rsidP="009D466B" w:rsidRDefault="00FD749C" w14:paraId="049F31CB" w14:textId="77777777">
      <w:pPr>
        <w:rPr>
          <w:rFonts w:ascii="Calibri" w:hAnsi="Calibri"/>
          <w:color w:val="FF0000"/>
          <w:spacing w:val="-3"/>
        </w:rPr>
      </w:pPr>
    </w:p>
    <w:p w:rsidR="0017618D" w:rsidP="009D466B" w:rsidRDefault="0017618D" w14:paraId="3C97A026" w14:textId="77777777">
      <w:pPr>
        <w:rPr>
          <w:rFonts w:ascii="Calibri" w:hAnsi="Calibri"/>
          <w:color w:val="FF0000"/>
          <w:spacing w:val="-3"/>
        </w:rPr>
      </w:pPr>
    </w:p>
    <w:p w:rsidR="0017618D" w:rsidP="009D466B" w:rsidRDefault="0017618D" w14:paraId="4A28BC4E" w14:textId="77777777">
      <w:pPr>
        <w:rPr>
          <w:rFonts w:ascii="Calibri" w:hAnsi="Calibri"/>
          <w:color w:val="FF0000"/>
          <w:spacing w:val="-3"/>
        </w:rPr>
      </w:pPr>
    </w:p>
    <w:p w:rsidR="0017618D" w:rsidP="009D466B" w:rsidRDefault="0017618D" w14:paraId="289D49E2" w14:textId="77777777">
      <w:pPr>
        <w:rPr>
          <w:rFonts w:ascii="Calibri" w:hAnsi="Calibri"/>
          <w:b/>
          <w:szCs w:val="22"/>
        </w:rPr>
      </w:pPr>
    </w:p>
    <w:p w:rsidR="00FD749C" w:rsidP="009D466B" w:rsidRDefault="00FD749C" w14:paraId="53128261" w14:textId="77777777">
      <w:pPr>
        <w:rPr>
          <w:rFonts w:ascii="Calibri" w:hAnsi="Calibri"/>
          <w:b/>
          <w:szCs w:val="22"/>
        </w:rPr>
      </w:pPr>
    </w:p>
    <w:p w:rsidR="00FD749C" w:rsidP="009D466B" w:rsidRDefault="00FD749C" w14:paraId="62486C05" w14:textId="77777777">
      <w:pPr>
        <w:rPr>
          <w:rFonts w:ascii="Calibri" w:hAnsi="Calibri"/>
          <w:b/>
          <w:szCs w:val="22"/>
        </w:rPr>
      </w:pPr>
    </w:p>
    <w:p w:rsidR="00FD749C" w:rsidP="009D466B" w:rsidRDefault="00FD749C" w14:paraId="4101652C" w14:textId="77777777">
      <w:pPr>
        <w:rPr>
          <w:rFonts w:ascii="Calibri" w:hAnsi="Calibri"/>
          <w:b/>
          <w:szCs w:val="22"/>
        </w:rPr>
      </w:pPr>
    </w:p>
    <w:p w:rsidR="00FD749C" w:rsidP="009D466B" w:rsidRDefault="00FD749C" w14:paraId="4B99056E" w14:textId="77777777">
      <w:pPr>
        <w:rPr>
          <w:rFonts w:ascii="Calibri" w:hAnsi="Calibri"/>
          <w:b/>
          <w:szCs w:val="22"/>
        </w:rPr>
      </w:pPr>
    </w:p>
    <w:p w:rsidR="00FD749C" w:rsidP="009D466B" w:rsidRDefault="00FD749C" w14:paraId="1299C43A" w14:textId="77777777">
      <w:pPr>
        <w:rPr>
          <w:rFonts w:ascii="Calibri" w:hAnsi="Calibri"/>
          <w:b/>
          <w:szCs w:val="22"/>
        </w:rPr>
      </w:pPr>
    </w:p>
    <w:p w:rsidR="00FD749C" w:rsidP="009D466B" w:rsidRDefault="00FD749C" w14:paraId="4DDBEF00" w14:textId="77777777">
      <w:pPr>
        <w:rPr>
          <w:rFonts w:ascii="Calibri" w:hAnsi="Calibri"/>
          <w:b/>
          <w:szCs w:val="22"/>
        </w:rPr>
      </w:pPr>
    </w:p>
    <w:p w:rsidR="00FD749C" w:rsidP="009D466B" w:rsidRDefault="00FD749C" w14:paraId="3461D779" w14:textId="77777777">
      <w:pPr>
        <w:rPr>
          <w:rFonts w:ascii="Calibri" w:hAnsi="Calibri"/>
          <w:b/>
          <w:szCs w:val="22"/>
        </w:rPr>
      </w:pPr>
    </w:p>
    <w:p w:rsidR="00FD749C" w:rsidP="009D466B" w:rsidRDefault="00FD749C" w14:paraId="3CF2D8B6" w14:textId="77777777">
      <w:pPr>
        <w:rPr>
          <w:rFonts w:ascii="Calibri" w:hAnsi="Calibri"/>
          <w:b/>
          <w:szCs w:val="22"/>
        </w:rPr>
      </w:pPr>
    </w:p>
    <w:p w:rsidR="00FD749C" w:rsidP="009D466B" w:rsidRDefault="00FD749C" w14:paraId="0FB78278" w14:textId="77777777">
      <w:pPr>
        <w:rPr>
          <w:rFonts w:ascii="Calibri" w:hAnsi="Calibri"/>
          <w:b/>
          <w:szCs w:val="22"/>
        </w:rPr>
      </w:pPr>
    </w:p>
    <w:p w:rsidR="00FD749C" w:rsidP="009D466B" w:rsidRDefault="00FD749C" w14:paraId="1FC39945" w14:textId="77777777">
      <w:pPr>
        <w:rPr>
          <w:rFonts w:ascii="Calibri" w:hAnsi="Calibri"/>
          <w:b/>
          <w:szCs w:val="22"/>
        </w:rPr>
      </w:pPr>
    </w:p>
    <w:p w:rsidR="00FD749C" w:rsidP="009D466B" w:rsidRDefault="00FD749C" w14:paraId="0562CB0E" w14:textId="77777777">
      <w:pPr>
        <w:rPr>
          <w:rFonts w:ascii="Calibri" w:hAnsi="Calibri"/>
          <w:b/>
          <w:szCs w:val="22"/>
        </w:rPr>
      </w:pPr>
    </w:p>
    <w:p w:rsidR="001F130C" w:rsidP="009D466B" w:rsidRDefault="001F130C" w14:paraId="0B2BE2AF" w14:textId="77777777">
      <w:pPr>
        <w:rPr>
          <w:rFonts w:ascii="Calibri" w:hAnsi="Calibri"/>
          <w:b/>
          <w:szCs w:val="22"/>
        </w:rPr>
      </w:pPr>
    </w:p>
    <w:p w:rsidR="001F130C" w:rsidP="009D466B" w:rsidRDefault="001F130C" w14:paraId="065C4A2B" w14:textId="77777777">
      <w:pPr>
        <w:rPr>
          <w:rFonts w:ascii="Calibri" w:hAnsi="Calibri"/>
          <w:b/>
          <w:szCs w:val="22"/>
        </w:rPr>
      </w:pPr>
    </w:p>
    <w:p w:rsidR="001F130C" w:rsidP="009D466B" w:rsidRDefault="001F130C" w14:paraId="20E5ACE2" w14:textId="77777777">
      <w:pPr>
        <w:rPr>
          <w:rFonts w:ascii="Calibri" w:hAnsi="Calibri"/>
          <w:b/>
          <w:szCs w:val="22"/>
        </w:rPr>
      </w:pPr>
    </w:p>
    <w:p w:rsidR="001F130C" w:rsidP="009D466B" w:rsidRDefault="001F130C" w14:paraId="2089EE69" w14:textId="77777777">
      <w:pPr>
        <w:rPr>
          <w:rFonts w:ascii="Calibri" w:hAnsi="Calibri"/>
          <w:b/>
          <w:szCs w:val="22"/>
        </w:rPr>
      </w:pPr>
    </w:p>
    <w:p w:rsidR="001F130C" w:rsidP="009D466B" w:rsidRDefault="001F130C" w14:paraId="2064F164" w14:textId="77777777">
      <w:pPr>
        <w:rPr>
          <w:rFonts w:ascii="Calibri" w:hAnsi="Calibri"/>
          <w:b/>
          <w:szCs w:val="22"/>
        </w:rPr>
      </w:pPr>
    </w:p>
    <w:p w:rsidRPr="00CC5EF2" w:rsidR="003511FB" w:rsidP="7053AD7D" w:rsidRDefault="003511FB" w14:paraId="44E871BC" w14:textId="1601BD81">
      <w:pPr>
        <w:rPr>
          <w:rFonts w:ascii="Calibri" w:hAnsi="Calibri"/>
          <w:b/>
          <w:bCs/>
        </w:rPr>
      </w:pPr>
    </w:p>
    <w:p w:rsidRPr="005A78D0" w:rsidR="003511FB" w:rsidP="003511FB" w:rsidRDefault="003511FB" w14:paraId="3A02AAA7" w14:textId="77777777">
      <w:pPr>
        <w:rPr>
          <w:rFonts w:ascii="Calibri" w:hAnsi="Calibri"/>
          <w:b/>
          <w:szCs w:val="22"/>
        </w:rPr>
      </w:pPr>
      <w:r w:rsidRPr="005A78D0">
        <w:rPr>
          <w:rFonts w:ascii="Calibri" w:hAnsi="Calibri"/>
          <w:b/>
          <w:szCs w:val="22"/>
        </w:rPr>
        <w:t>AWARD CRITERIA</w:t>
      </w:r>
    </w:p>
    <w:p w:rsidR="003511FB" w:rsidP="7053AD7D" w:rsidRDefault="7053AD7D" w14:paraId="738610EB" w14:textId="16719EBE">
      <w:pPr>
        <w:pStyle w:val="ListNumber"/>
        <w:tabs>
          <w:tab w:val="clear" w:pos="709"/>
        </w:tabs>
        <w:spacing w:after="0" w:line="240" w:lineRule="auto"/>
        <w:ind w:left="288" w:hanging="288"/>
        <w:rPr>
          <w:rFonts w:ascii="Calibri" w:hAnsi="Calibri"/>
          <w:b w:val="1"/>
          <w:bCs w:val="1"/>
        </w:rPr>
      </w:pPr>
      <w:r w:rsidRPr="1C1B0BC6" w:rsidR="7053AD7D">
        <w:rPr>
          <w:rFonts w:ascii="Calibri" w:hAnsi="Calibri"/>
          <w:b w:val="1"/>
          <w:bCs w:val="1"/>
        </w:rPr>
        <w:t>Administrative/Mandatory Requirement (Pass/Fail)</w:t>
      </w:r>
    </w:p>
    <w:p w:rsidR="7053AD7D" w:rsidP="7053AD7D" w:rsidRDefault="7053AD7D" w14:paraId="6A621DD7" w14:textId="7A8D8B5C">
      <w:pPr>
        <w:pStyle w:val="ListNumber"/>
        <w:tabs>
          <w:tab w:val="clear" w:pos="709"/>
        </w:tabs>
        <w:spacing w:after="0" w:line="240" w:lineRule="auto"/>
        <w:ind w:left="288" w:hanging="288"/>
        <w:rPr>
          <w:rFonts w:ascii="Calibri" w:hAnsi="Calibri"/>
        </w:rPr>
      </w:pPr>
    </w:p>
    <w:p w:rsidR="7053AD7D" w:rsidP="7053AD7D" w:rsidRDefault="7053AD7D" w14:paraId="087257FD" w14:textId="697F7EDA">
      <w:pPr>
        <w:pStyle w:val="ListNumber"/>
        <w:tabs>
          <w:tab w:val="clear" w:pos="709"/>
        </w:tabs>
        <w:spacing w:after="0" w:line="240" w:lineRule="auto"/>
        <w:ind w:left="288" w:hanging="288"/>
      </w:pPr>
      <w:r w:rsidRPr="7053AD7D">
        <w:rPr>
          <w:rFonts w:ascii="Calibri" w:hAnsi="Calibri"/>
        </w:rPr>
        <w:t xml:space="preserve">Bidders must provide the below administrative/mandatory requirement to be qualified to move to the next stage of the evaluation. Bidders who failed to provide any of the below mandatory requirements will not be qualified to move to the next stage of the evaluation. </w:t>
      </w:r>
    </w:p>
    <w:p w:rsidR="7053AD7D" w:rsidP="7053AD7D" w:rsidRDefault="7053AD7D" w14:paraId="5F0C3BD1" w14:textId="42AC0BD5">
      <w:pPr>
        <w:pStyle w:val="ListNumber"/>
        <w:numPr>
          <w:ilvl w:val="0"/>
          <w:numId w:val="1"/>
        </w:numPr>
        <w:tabs>
          <w:tab w:val="clear" w:pos="709"/>
        </w:tabs>
        <w:spacing w:after="0" w:line="240" w:lineRule="auto"/>
        <w:rPr>
          <w:rFonts w:ascii="Calibri" w:hAnsi="Calibri"/>
        </w:rPr>
      </w:pPr>
      <w:r w:rsidRPr="7053AD7D">
        <w:rPr>
          <w:rFonts w:ascii="Calibri" w:hAnsi="Calibri"/>
        </w:rPr>
        <w:t>The attached RI Bid Form (Annex A) must be completed and submitted in accordance with Annex C.</w:t>
      </w:r>
    </w:p>
    <w:p w:rsidR="7053AD7D" w:rsidP="7053AD7D" w:rsidRDefault="7053AD7D" w14:paraId="766AC2E9" w14:textId="1AD943B7">
      <w:pPr>
        <w:pStyle w:val="ListNumber"/>
        <w:numPr>
          <w:ilvl w:val="0"/>
          <w:numId w:val="1"/>
        </w:numPr>
        <w:tabs>
          <w:tab w:val="clear" w:pos="709"/>
        </w:tabs>
        <w:spacing w:after="0" w:line="240" w:lineRule="auto"/>
        <w:rPr>
          <w:rFonts w:ascii="Calibri" w:hAnsi="Calibri"/>
          <w:color w:val="000000" w:themeColor="text1"/>
        </w:rPr>
      </w:pPr>
      <w:r w:rsidRPr="1C1B0BC6" w:rsidR="7053AD7D">
        <w:rPr>
          <w:rFonts w:ascii="Calibri" w:hAnsi="Calibri"/>
          <w:color w:val="000000" w:themeColor="text1" w:themeTint="FF" w:themeShade="FF"/>
          <w:lang w:val="en-US"/>
        </w:rPr>
        <w:t>Valid business</w:t>
      </w:r>
      <w:r w:rsidRPr="1C1B0BC6" w:rsidR="6E43438B">
        <w:rPr>
          <w:rFonts w:ascii="Calibri" w:hAnsi="Calibri"/>
          <w:color w:val="000000" w:themeColor="text1" w:themeTint="FF" w:themeShade="FF"/>
          <w:lang w:val="en-US"/>
        </w:rPr>
        <w:t>/company</w:t>
      </w:r>
      <w:r w:rsidRPr="1C1B0BC6" w:rsidR="7053AD7D">
        <w:rPr>
          <w:rFonts w:ascii="Calibri" w:hAnsi="Calibri"/>
          <w:color w:val="000000" w:themeColor="text1" w:themeTint="FF" w:themeShade="FF"/>
          <w:lang w:val="en-US"/>
        </w:rPr>
        <w:t xml:space="preserve"> registration and licenses to </w:t>
      </w:r>
      <w:r w:rsidRPr="1C1B0BC6" w:rsidR="7053AD7D">
        <w:rPr>
          <w:rFonts w:ascii="Calibri" w:hAnsi="Calibri"/>
          <w:color w:val="000000" w:themeColor="text1" w:themeTint="FF" w:themeShade="FF"/>
          <w:lang w:val="en-US"/>
        </w:rPr>
        <w:t>operate</w:t>
      </w:r>
      <w:r w:rsidRPr="1C1B0BC6" w:rsidR="7053AD7D">
        <w:rPr>
          <w:rFonts w:ascii="Calibri" w:hAnsi="Calibri"/>
          <w:color w:val="000000" w:themeColor="text1" w:themeTint="FF" w:themeShade="FF"/>
          <w:lang w:val="en-US"/>
        </w:rPr>
        <w:t xml:space="preserve"> in Sudan</w:t>
      </w:r>
    </w:p>
    <w:p w:rsidR="7053AD7D" w:rsidP="7053AD7D" w:rsidRDefault="7053AD7D" w14:paraId="725A510B" w14:textId="07895E41">
      <w:pPr>
        <w:pStyle w:val="ListNumber"/>
        <w:numPr>
          <w:ilvl w:val="0"/>
          <w:numId w:val="1"/>
        </w:numPr>
        <w:tabs>
          <w:tab w:val="clear" w:pos="709"/>
        </w:tabs>
        <w:spacing w:after="0" w:line="240" w:lineRule="auto"/>
        <w:rPr>
          <w:rFonts w:ascii="Calibri" w:hAnsi="Calibri"/>
          <w:color w:val="000000" w:themeColor="text1"/>
        </w:rPr>
      </w:pPr>
      <w:r w:rsidRPr="7053AD7D">
        <w:rPr>
          <w:rFonts w:ascii="Calibri" w:hAnsi="Calibri"/>
          <w:color w:val="000000" w:themeColor="text1"/>
          <w:lang w:val="en-US"/>
        </w:rPr>
        <w:t>Copies of official company/organization registration and tax documents and essential certificates.</w:t>
      </w:r>
    </w:p>
    <w:p w:rsidR="7053AD7D" w:rsidP="7053AD7D" w:rsidRDefault="7053AD7D" w14:paraId="3BC7BE86" w14:textId="20FD6B81">
      <w:pPr>
        <w:pStyle w:val="ListNumber"/>
        <w:numPr>
          <w:ilvl w:val="0"/>
          <w:numId w:val="1"/>
        </w:numPr>
        <w:tabs>
          <w:tab w:val="clear" w:pos="709"/>
        </w:tabs>
        <w:spacing w:after="0" w:line="240" w:lineRule="auto"/>
        <w:rPr>
          <w:rFonts w:ascii="Calibri" w:hAnsi="Calibri"/>
        </w:rPr>
      </w:pPr>
      <w:r w:rsidRPr="1C1B0BC6" w:rsidR="6BCB5E32">
        <w:rPr>
          <w:rFonts w:ascii="Calibri" w:hAnsi="Calibri" w:eastAsia="Calibri" w:cs="Calibri" w:asciiTheme="minorAscii" w:hAnsiTheme="minorAscii" w:eastAsiaTheme="minorAscii" w:cstheme="minorAscii"/>
          <w:noProof w:val="0"/>
          <w:lang w:val="en-GB"/>
        </w:rPr>
        <w:t>National Medicines and Poisons Board (NMPB) license,</w:t>
      </w:r>
      <w:r w:rsidRPr="1C1B0BC6" w:rsidR="6CFB587D">
        <w:rPr>
          <w:rFonts w:ascii="Calibri" w:hAnsi="Calibri" w:eastAsia="Calibri" w:cs="Calibri" w:asciiTheme="minorAscii" w:hAnsiTheme="minorAscii" w:eastAsiaTheme="minorAscii" w:cstheme="minorAscii"/>
          <w:noProof w:val="0"/>
          <w:lang w:val="en-GB"/>
        </w:rPr>
        <w:t xml:space="preserve"> and other</w:t>
      </w:r>
      <w:r w:rsidRPr="1C1B0BC6" w:rsidR="6CFB587D">
        <w:rPr>
          <w:rFonts w:ascii="Calibri" w:hAnsi="Calibri" w:eastAsia="Calibri" w:cs="Calibri" w:asciiTheme="minorAscii" w:hAnsiTheme="minorAscii" w:eastAsiaTheme="minorAscii" w:cstheme="minorAscii"/>
          <w:noProof w:val="0"/>
          <w:lang w:val="en-GB"/>
        </w:rPr>
        <w:t xml:space="preserve"> </w:t>
      </w:r>
      <w:r w:rsidRPr="1C1B0BC6" w:rsidR="7053AD7D">
        <w:rPr>
          <w:rFonts w:ascii="Calibri" w:hAnsi="Calibri"/>
        </w:rPr>
        <w:t>Trade License</w:t>
      </w:r>
      <w:r w:rsidRPr="1C1B0BC6" w:rsidR="1CBE4714">
        <w:rPr>
          <w:rFonts w:ascii="Calibri" w:hAnsi="Calibri"/>
        </w:rPr>
        <w:t>s</w:t>
      </w:r>
    </w:p>
    <w:p w:rsidR="7053AD7D" w:rsidP="7053AD7D" w:rsidRDefault="7053AD7D" w14:paraId="0B95DE8C" w14:textId="0671B9E6">
      <w:pPr>
        <w:pStyle w:val="ListNumber"/>
        <w:numPr>
          <w:ilvl w:val="0"/>
          <w:numId w:val="1"/>
        </w:numPr>
        <w:tabs>
          <w:tab w:val="clear" w:pos="709"/>
        </w:tabs>
        <w:spacing w:after="0" w:line="240" w:lineRule="auto"/>
        <w:rPr>
          <w:rFonts w:ascii="Calibri" w:hAnsi="Calibri"/>
        </w:rPr>
      </w:pPr>
      <w:r w:rsidRPr="7053AD7D">
        <w:rPr>
          <w:rFonts w:ascii="Calibri" w:hAnsi="Calibri"/>
        </w:rPr>
        <w:t>Supplier code of conduct must be signed, stamped and submitted with the tender package.</w:t>
      </w:r>
    </w:p>
    <w:p w:rsidR="7053AD7D" w:rsidP="7053AD7D" w:rsidRDefault="7053AD7D" w14:paraId="76807C69" w14:textId="17B43975">
      <w:pPr>
        <w:pStyle w:val="ListNumber"/>
        <w:numPr>
          <w:ilvl w:val="0"/>
          <w:numId w:val="1"/>
        </w:numPr>
        <w:tabs>
          <w:tab w:val="clear" w:pos="709"/>
        </w:tabs>
        <w:spacing w:after="0" w:line="240" w:lineRule="auto"/>
        <w:rPr>
          <w:rFonts w:ascii="Calibri" w:hAnsi="Calibri"/>
        </w:rPr>
      </w:pPr>
      <w:r w:rsidRPr="7053AD7D">
        <w:rPr>
          <w:rFonts w:ascii="Calibri" w:hAnsi="Calibri"/>
        </w:rPr>
        <w:t>Supplier registration form must be filled, signed, stamped and submitted with the tender package.</w:t>
      </w:r>
    </w:p>
    <w:p w:rsidR="7053AD7D" w:rsidP="7053AD7D" w:rsidRDefault="7053AD7D" w14:paraId="555A6145" w14:textId="3762597C">
      <w:pPr>
        <w:pStyle w:val="ListNumber"/>
        <w:tabs>
          <w:tab w:val="clear" w:pos="709"/>
        </w:tabs>
        <w:spacing w:after="0" w:line="240" w:lineRule="auto"/>
        <w:ind w:left="288" w:hanging="288"/>
        <w:rPr>
          <w:rFonts w:ascii="Calibri" w:hAnsi="Calibri"/>
          <w:b/>
          <w:bCs/>
        </w:rPr>
      </w:pPr>
    </w:p>
    <w:p w:rsidR="7053AD7D" w:rsidP="7053AD7D" w:rsidRDefault="7053AD7D" w14:paraId="7DBF8A95" w14:textId="14BAD995">
      <w:pPr>
        <w:pStyle w:val="ListNumber"/>
        <w:tabs>
          <w:tab w:val="clear" w:pos="709"/>
        </w:tabs>
        <w:spacing w:after="0" w:line="240" w:lineRule="auto"/>
        <w:ind w:left="288" w:hanging="288"/>
        <w:rPr>
          <w:rFonts w:ascii="Calibri" w:hAnsi="Calibri"/>
          <w:b/>
          <w:bCs/>
        </w:rPr>
      </w:pPr>
    </w:p>
    <w:p w:rsidRPr="006656E7" w:rsidR="006656E7" w:rsidP="7053AD7D" w:rsidRDefault="006656E7" w14:paraId="188EB41A" w14:textId="77777777">
      <w:pPr>
        <w:ind w:left="284" w:hanging="284"/>
        <w:rPr>
          <w:rFonts w:ascii="Calibri" w:hAnsi="Calibri"/>
          <w:kern w:val="16"/>
          <w:sz w:val="20"/>
          <w:lang w:val="en-GB" w:eastAsia="zh-CN"/>
        </w:rPr>
      </w:pPr>
      <w:r w:rsidRPr="7053AD7D">
        <w:rPr>
          <w:rFonts w:ascii="Calibri" w:hAnsi="Calibri"/>
          <w:kern w:val="16"/>
          <w:sz w:val="20"/>
          <w:lang w:val="en-GB" w:eastAsia="zh-CN"/>
        </w:rPr>
        <w:t>Bids will be evaluated based on the following weighted criteria</w:t>
      </w:r>
    </w:p>
    <w:p w:rsidRPr="006656E7" w:rsidR="006656E7" w:rsidP="7053AD7D" w:rsidRDefault="006656E7" w14:paraId="265EAF57" w14:textId="0336CAF0">
      <w:pPr>
        <w:ind w:left="284" w:hanging="284"/>
        <w:rPr>
          <w:rFonts w:ascii="Calibri" w:hAnsi="Calibri"/>
          <w:b/>
          <w:bCs/>
          <w:kern w:val="16"/>
          <w:sz w:val="20"/>
          <w:lang w:val="en-GB" w:eastAsia="zh-CN"/>
        </w:rPr>
      </w:pPr>
      <w:r w:rsidRPr="7053AD7D">
        <w:rPr>
          <w:rFonts w:ascii="Calibri" w:hAnsi="Calibri"/>
          <w:b/>
          <w:bCs/>
          <w:kern w:val="16"/>
          <w:sz w:val="20"/>
          <w:lang w:val="en-GB" w:eastAsia="zh-CN"/>
        </w:rPr>
        <w:t>Financial Proposal – 60%</w:t>
      </w:r>
    </w:p>
    <w:p w:rsidR="006656E7" w:rsidP="001E2B7B" w:rsidRDefault="006656E7" w14:paraId="19B99697" w14:textId="77777777">
      <w:pPr>
        <w:pStyle w:val="ListParagraph"/>
        <w:numPr>
          <w:ilvl w:val="0"/>
          <w:numId w:val="22"/>
        </w:numPr>
        <w:rPr>
          <w:rFonts w:ascii="Calibri" w:hAnsi="Calibri"/>
          <w:bCs/>
          <w:kern w:val="16"/>
          <w:sz w:val="20"/>
          <w:lang w:val="en-GB" w:eastAsia="zh-CN"/>
        </w:rPr>
      </w:pPr>
      <w:r w:rsidRPr="006656E7">
        <w:rPr>
          <w:rFonts w:ascii="Calibri" w:hAnsi="Calibri"/>
          <w:bCs/>
          <w:kern w:val="16"/>
          <w:sz w:val="20"/>
          <w:lang w:val="en-GB" w:eastAsia="zh-CN"/>
        </w:rPr>
        <w:t>Competitive and reasonable pricing (economically advantageous).</w:t>
      </w:r>
    </w:p>
    <w:p w:rsidR="006656E7" w:rsidP="00ED6519" w:rsidRDefault="006656E7" w14:paraId="2FAAE7D2" w14:textId="77777777">
      <w:pPr>
        <w:pStyle w:val="ListParagraph"/>
        <w:numPr>
          <w:ilvl w:val="0"/>
          <w:numId w:val="22"/>
        </w:numPr>
        <w:rPr>
          <w:rFonts w:ascii="Calibri" w:hAnsi="Calibri"/>
          <w:bCs/>
          <w:kern w:val="16"/>
          <w:sz w:val="20"/>
          <w:lang w:val="en-GB" w:eastAsia="zh-CN"/>
        </w:rPr>
      </w:pPr>
      <w:r w:rsidRPr="7053AD7D">
        <w:rPr>
          <w:rFonts w:ascii="Calibri" w:hAnsi="Calibri"/>
          <w:kern w:val="16"/>
          <w:sz w:val="20"/>
          <w:lang w:val="en-GB" w:eastAsia="zh-CN"/>
        </w:rPr>
        <w:t>Financial sustainability (please provide two-year bank statements).</w:t>
      </w:r>
    </w:p>
    <w:p w:rsidR="7053AD7D" w:rsidP="7053AD7D" w:rsidRDefault="7053AD7D" w14:paraId="6A337BA7" w14:textId="41FA9F5F">
      <w:pPr>
        <w:pStyle w:val="ListParagraph"/>
        <w:numPr>
          <w:ilvl w:val="0"/>
          <w:numId w:val="22"/>
        </w:numPr>
        <w:spacing w:line="259" w:lineRule="auto"/>
        <w:rPr>
          <w:rFonts w:ascii="Calibri" w:hAnsi="Calibri"/>
          <w:sz w:val="20"/>
          <w:lang w:val="en-GB" w:eastAsia="zh-CN"/>
        </w:rPr>
      </w:pPr>
      <w:r w:rsidRPr="7053AD7D">
        <w:rPr>
          <w:rFonts w:ascii="Calibri" w:hAnsi="Calibri"/>
          <w:sz w:val="20"/>
          <w:lang w:val="en-GB" w:eastAsia="zh-CN"/>
        </w:rPr>
        <w:t>Coverage (availability of the items)</w:t>
      </w:r>
    </w:p>
    <w:p w:rsidRPr="006656E7" w:rsidR="006656E7" w:rsidP="7053AD7D" w:rsidRDefault="006656E7" w14:paraId="091A4CF0" w14:textId="77777777">
      <w:pPr>
        <w:ind w:left="284" w:hanging="284"/>
        <w:rPr>
          <w:rFonts w:ascii="Calibri" w:hAnsi="Calibri"/>
          <w:b/>
          <w:bCs/>
          <w:kern w:val="16"/>
          <w:sz w:val="20"/>
          <w:lang w:val="en-GB" w:eastAsia="zh-CN"/>
        </w:rPr>
      </w:pPr>
    </w:p>
    <w:p w:rsidR="7053AD7D" w:rsidP="7053AD7D" w:rsidRDefault="7053AD7D" w14:paraId="43AAA46C" w14:textId="69BAAA81">
      <w:pPr>
        <w:ind w:left="284" w:hanging="284"/>
      </w:pPr>
      <w:r w:rsidRPr="7053AD7D">
        <w:rPr>
          <w:rFonts w:ascii="Calibri" w:hAnsi="Calibri"/>
          <w:b/>
          <w:bCs/>
          <w:sz w:val="20"/>
          <w:lang w:val="en-GB" w:eastAsia="zh-CN"/>
        </w:rPr>
        <w:t>Quality/ Technical Proposal – 40%</w:t>
      </w:r>
    </w:p>
    <w:p w:rsidR="7053AD7D" w:rsidP="7053AD7D" w:rsidRDefault="7053AD7D" w14:paraId="514B3762" w14:textId="6FED47E6">
      <w:pPr>
        <w:ind w:left="284" w:hanging="284"/>
        <w:rPr>
          <w:rFonts w:ascii="Calibri" w:hAnsi="Calibri"/>
          <w:b/>
          <w:bCs/>
          <w:sz w:val="20"/>
          <w:lang w:val="en-GB" w:eastAsia="zh-CN"/>
        </w:rPr>
      </w:pPr>
      <w:r w:rsidRPr="7053AD7D">
        <w:rPr>
          <w:rFonts w:ascii="Calibri" w:hAnsi="Calibri"/>
          <w:b/>
          <w:bCs/>
          <w:sz w:val="20"/>
          <w:lang w:val="en-GB" w:eastAsia="zh-CN"/>
        </w:rPr>
        <w:t>Technical Specifications – 20%</w:t>
      </w:r>
    </w:p>
    <w:p w:rsidR="7053AD7D" w:rsidP="7053AD7D" w:rsidRDefault="7053AD7D" w14:paraId="5930B166" w14:textId="77777777">
      <w:pPr>
        <w:pStyle w:val="ListParagraph"/>
        <w:numPr>
          <w:ilvl w:val="0"/>
          <w:numId w:val="21"/>
        </w:numPr>
        <w:rPr>
          <w:rFonts w:ascii="Calibri" w:hAnsi="Calibri"/>
          <w:sz w:val="20"/>
          <w:lang w:val="en-GB" w:eastAsia="zh-CN"/>
        </w:rPr>
      </w:pPr>
      <w:r w:rsidRPr="7053AD7D">
        <w:rPr>
          <w:rFonts w:ascii="Calibri" w:hAnsi="Calibri"/>
          <w:sz w:val="20"/>
          <w:lang w:val="en-GB" w:eastAsia="zh-CN"/>
        </w:rPr>
        <w:t>Conformity to RI technical specifications</w:t>
      </w:r>
    </w:p>
    <w:p w:rsidR="7053AD7D" w:rsidP="7053AD7D" w:rsidRDefault="7053AD7D" w14:paraId="30C7AD7A" w14:textId="34559BB0">
      <w:pPr>
        <w:pStyle w:val="ListParagraph"/>
        <w:numPr>
          <w:ilvl w:val="0"/>
          <w:numId w:val="21"/>
        </w:numPr>
        <w:rPr>
          <w:rFonts w:ascii="Calibri" w:hAnsi="Calibri"/>
          <w:sz w:val="20"/>
          <w:lang w:val="en-GB" w:eastAsia="zh-CN"/>
        </w:rPr>
      </w:pPr>
      <w:r w:rsidRPr="7053AD7D">
        <w:rPr>
          <w:rFonts w:ascii="Calibri" w:hAnsi="Calibri"/>
          <w:sz w:val="20"/>
          <w:lang w:val="en-GB" w:eastAsia="zh-CN"/>
        </w:rPr>
        <w:t>Delivery lead time.</w:t>
      </w:r>
    </w:p>
    <w:p w:rsidR="7053AD7D" w:rsidP="7053AD7D" w:rsidRDefault="7053AD7D" w14:paraId="568006F1" w14:textId="2A77C55E">
      <w:pPr>
        <w:ind w:left="284" w:hanging="284"/>
        <w:rPr>
          <w:rFonts w:ascii="Calibri" w:hAnsi="Calibri"/>
          <w:b/>
          <w:bCs/>
          <w:sz w:val="20"/>
          <w:lang w:val="en-GB" w:eastAsia="zh-CN"/>
        </w:rPr>
      </w:pPr>
    </w:p>
    <w:p w:rsidRPr="006656E7" w:rsidR="006656E7" w:rsidP="7053AD7D" w:rsidRDefault="006656E7" w14:paraId="76ACB221" w14:textId="03DFE148">
      <w:pPr>
        <w:ind w:left="284" w:hanging="284"/>
        <w:rPr>
          <w:rFonts w:ascii="Calibri" w:hAnsi="Calibri"/>
          <w:b/>
          <w:bCs/>
          <w:kern w:val="16"/>
          <w:sz w:val="20"/>
          <w:lang w:val="en-GB" w:eastAsia="zh-CN"/>
        </w:rPr>
      </w:pPr>
      <w:r w:rsidRPr="7053AD7D">
        <w:rPr>
          <w:rFonts w:ascii="Calibri" w:hAnsi="Calibri"/>
          <w:b/>
          <w:bCs/>
          <w:kern w:val="16"/>
          <w:sz w:val="20"/>
          <w:lang w:val="en-GB" w:eastAsia="zh-CN"/>
        </w:rPr>
        <w:t>Experience &amp; Past Performance – 10%</w:t>
      </w:r>
    </w:p>
    <w:p w:rsidRPr="006656E7" w:rsidR="006656E7" w:rsidP="006656E7" w:rsidRDefault="006656E7" w14:paraId="5A3A893C" w14:textId="3F7A1F7D">
      <w:pPr>
        <w:pStyle w:val="ListParagraph"/>
        <w:numPr>
          <w:ilvl w:val="0"/>
          <w:numId w:val="23"/>
        </w:numPr>
        <w:rPr>
          <w:rFonts w:ascii="Calibri" w:hAnsi="Calibri"/>
          <w:bCs/>
          <w:kern w:val="16"/>
          <w:sz w:val="20"/>
          <w:lang w:val="en-GB" w:eastAsia="zh-CN"/>
        </w:rPr>
      </w:pPr>
      <w:r w:rsidRPr="006656E7">
        <w:rPr>
          <w:rFonts w:ascii="Calibri" w:hAnsi="Calibri"/>
          <w:bCs/>
          <w:kern w:val="16"/>
          <w:sz w:val="20"/>
          <w:lang w:val="en-GB" w:eastAsia="zh-CN"/>
        </w:rPr>
        <w:t>Evidence of successful completion of similar works (Provide copies of signed contracts, POs, and completion certificates).</w:t>
      </w:r>
    </w:p>
    <w:p w:rsidRPr="006656E7" w:rsidR="006656E7" w:rsidP="006656E7" w:rsidRDefault="006656E7" w14:paraId="752775BF" w14:textId="4519F071">
      <w:pPr>
        <w:pStyle w:val="ListParagraph"/>
        <w:numPr>
          <w:ilvl w:val="0"/>
          <w:numId w:val="23"/>
        </w:numPr>
        <w:rPr>
          <w:rFonts w:ascii="Calibri" w:hAnsi="Calibri"/>
          <w:bCs/>
          <w:kern w:val="16"/>
          <w:sz w:val="20"/>
          <w:lang w:val="en-GB" w:eastAsia="zh-CN"/>
        </w:rPr>
      </w:pPr>
      <w:r w:rsidRPr="006656E7">
        <w:rPr>
          <w:rFonts w:ascii="Calibri" w:hAnsi="Calibri"/>
          <w:bCs/>
          <w:kern w:val="16"/>
          <w:sz w:val="20"/>
          <w:lang w:val="en-GB" w:eastAsia="zh-CN"/>
        </w:rPr>
        <w:t>At least 3 references from previous clients with contact details (fill Annex A: Part 2).</w:t>
      </w:r>
    </w:p>
    <w:p w:rsidRPr="006656E7" w:rsidR="006656E7" w:rsidP="006656E7" w:rsidRDefault="006656E7" w14:paraId="05DD210B" w14:textId="77777777">
      <w:pPr>
        <w:ind w:left="284" w:hanging="284"/>
        <w:rPr>
          <w:rFonts w:ascii="Calibri" w:hAnsi="Calibri"/>
          <w:b/>
          <w:kern w:val="16"/>
          <w:sz w:val="20"/>
          <w:lang w:val="en-GB" w:eastAsia="zh-CN"/>
        </w:rPr>
      </w:pPr>
    </w:p>
    <w:p w:rsidRPr="006656E7" w:rsidR="006656E7" w:rsidP="7053AD7D" w:rsidRDefault="006656E7" w14:paraId="0AD4F9A7" w14:textId="4BDB709B">
      <w:pPr>
        <w:ind w:left="284" w:hanging="284"/>
        <w:rPr>
          <w:rFonts w:ascii="Calibri" w:hAnsi="Calibri"/>
          <w:b/>
          <w:bCs/>
          <w:kern w:val="16"/>
          <w:sz w:val="20"/>
          <w:lang w:val="en-GB" w:eastAsia="zh-CN"/>
        </w:rPr>
      </w:pPr>
      <w:r w:rsidRPr="7053AD7D">
        <w:rPr>
          <w:rFonts w:ascii="Calibri" w:hAnsi="Calibri"/>
          <w:b/>
          <w:bCs/>
          <w:kern w:val="16"/>
          <w:sz w:val="20"/>
          <w:lang w:val="en-GB" w:eastAsia="zh-CN"/>
        </w:rPr>
        <w:t>Local Presence and Responsiveness – 10%</w:t>
      </w:r>
    </w:p>
    <w:p w:rsidRPr="003F6DDB" w:rsidR="006656E7" w:rsidP="7053AD7D" w:rsidRDefault="006656E7" w14:paraId="136A0765" w14:textId="095363F2">
      <w:pPr>
        <w:pStyle w:val="ListParagraph"/>
        <w:numPr>
          <w:ilvl w:val="0"/>
          <w:numId w:val="24"/>
        </w:numPr>
        <w:rPr>
          <w:rFonts w:ascii="Calibri" w:hAnsi="Calibri"/>
          <w:kern w:val="16"/>
          <w:sz w:val="20"/>
          <w:lang w:val="en-GB" w:eastAsia="zh-CN"/>
        </w:rPr>
      </w:pPr>
      <w:r w:rsidRPr="7053AD7D">
        <w:rPr>
          <w:rFonts w:ascii="Calibri" w:hAnsi="Calibri"/>
          <w:kern w:val="16"/>
          <w:sz w:val="20"/>
          <w:lang w:val="en-GB" w:eastAsia="zh-CN"/>
        </w:rPr>
        <w:t>Physical presence or operational capacity in or near Khartoum</w:t>
      </w:r>
    </w:p>
    <w:p w:rsidRPr="003F6DDB" w:rsidR="009D466B" w:rsidP="003F6DDB" w:rsidRDefault="006656E7" w14:paraId="2DBF0D7D" w14:textId="73E1CB7B">
      <w:pPr>
        <w:pStyle w:val="ListParagraph"/>
        <w:numPr>
          <w:ilvl w:val="0"/>
          <w:numId w:val="24"/>
        </w:numPr>
        <w:rPr>
          <w:rFonts w:ascii="Calibri" w:hAnsi="Calibri"/>
          <w:bCs/>
        </w:rPr>
        <w:sectPr w:rsidRPr="003F6DDB" w:rsidR="009D466B" w:rsidSect="00611BD4">
          <w:headerReference w:type="default" r:id="rId17"/>
          <w:footerReference w:type="default" r:id="rId18"/>
          <w:endnotePr>
            <w:numRestart w:val="eachSect"/>
          </w:endnotePr>
          <w:pgSz w:w="12240" w:h="15840" w:orient="portrait"/>
          <w:pgMar w:top="1440" w:right="1080" w:bottom="1440" w:left="1080" w:header="720" w:footer="720" w:gutter="0"/>
          <w:cols w:space="720"/>
          <w:docGrid w:linePitch="360"/>
        </w:sectPr>
      </w:pPr>
      <w:r w:rsidRPr="003F6DDB">
        <w:rPr>
          <w:rFonts w:ascii="Calibri" w:hAnsi="Calibri"/>
          <w:bCs/>
          <w:kern w:val="16"/>
          <w:sz w:val="20"/>
          <w:lang w:val="en-GB" w:eastAsia="zh-CN"/>
        </w:rPr>
        <w:t>Ability to mobilize quickly in emergency scenarios</w:t>
      </w:r>
    </w:p>
    <w:p w:rsidRPr="00605D67" w:rsidR="001B706D" w:rsidP="5C2A4789" w:rsidRDefault="001B706D" w14:paraId="6D741366" w14:textId="77777777">
      <w:pPr>
        <w:spacing w:line="259" w:lineRule="auto"/>
        <w:jc w:val="right"/>
        <w:rPr>
          <w:rFonts w:ascii="Calibri" w:hAnsi="Calibri"/>
          <w:b/>
          <w:bCs/>
          <w:u w:val="single"/>
        </w:rPr>
      </w:pPr>
      <w:r w:rsidRPr="5665FB83">
        <w:rPr>
          <w:rFonts w:ascii="Calibri" w:hAnsi="Calibri"/>
          <w:b/>
          <w:bCs/>
          <w:i/>
          <w:iCs/>
          <w:u w:val="single"/>
        </w:rPr>
        <w:t xml:space="preserve">ANNEX </w:t>
      </w:r>
      <w:r w:rsidRPr="5665FB83">
        <w:rPr>
          <w:rFonts w:ascii="Calibri" w:hAnsi="Calibri"/>
          <w:b/>
          <w:bCs/>
          <w:u w:val="single"/>
        </w:rPr>
        <w:t>A</w:t>
      </w:r>
    </w:p>
    <w:p w:rsidR="16548BB4" w:rsidP="29FC03A3" w:rsidRDefault="7053AD7D" w14:paraId="66A8B1C1" w14:textId="64794226">
      <w:pPr>
        <w:rPr>
          <w:rFonts w:ascii="Calibri" w:hAnsi="Calibri" w:cs="Arial"/>
          <w:b/>
          <w:bCs/>
          <w:color w:val="222222"/>
        </w:rPr>
      </w:pPr>
      <w:r w:rsidRPr="7053AD7D">
        <w:rPr>
          <w:rFonts w:ascii="Calibri" w:hAnsi="Calibri"/>
          <w:b/>
          <w:bCs/>
        </w:rPr>
        <w:t xml:space="preserve">Part One: RI BID FORM – Invitation </w:t>
      </w:r>
      <w:proofErr w:type="gramStart"/>
      <w:r w:rsidRPr="7053AD7D">
        <w:rPr>
          <w:rFonts w:ascii="Calibri" w:hAnsi="Calibri"/>
          <w:b/>
          <w:bCs/>
        </w:rPr>
        <w:t>To</w:t>
      </w:r>
      <w:proofErr w:type="gramEnd"/>
      <w:r w:rsidRPr="7053AD7D">
        <w:rPr>
          <w:rFonts w:ascii="Calibri" w:hAnsi="Calibri"/>
          <w:b/>
          <w:bCs/>
        </w:rPr>
        <w:t xml:space="preserve"> Bid No: _</w:t>
      </w:r>
      <w:r w:rsidRPr="7053AD7D">
        <w:rPr>
          <w:rFonts w:ascii="Calibri" w:hAnsi="Calibri"/>
        </w:rPr>
        <w:t xml:space="preserve"> RI-SDN-KRT-026-125 Supply</w:t>
      </w:r>
      <w:r w:rsidRPr="7053AD7D">
        <w:rPr>
          <w:rFonts w:ascii="Calibri" w:hAnsi="Calibri"/>
          <w:b/>
          <w:bCs/>
        </w:rPr>
        <w:t xml:space="preserve"> of Medicines, medical devices and equipment to support SHF supported health facilities in KRT state</w:t>
      </w:r>
    </w:p>
    <w:p w:rsidR="16548BB4" w:rsidP="5665FB83" w:rsidRDefault="59E08F3D" w14:paraId="3E117E5B" w14:textId="0574A75C">
      <w:pPr>
        <w:rPr>
          <w:rFonts w:ascii="Calibri" w:hAnsi="Calibri" w:cs="Arial"/>
          <w:b/>
          <w:bCs/>
          <w:color w:val="222222"/>
        </w:rPr>
      </w:pPr>
      <w:r w:rsidRPr="29FC03A3">
        <w:rPr>
          <w:rFonts w:ascii="Calibri" w:hAnsi="Calibri" w:cs="Arial"/>
          <w:b/>
          <w:bCs/>
          <w:color w:val="222222"/>
        </w:rPr>
        <w:t xml:space="preserve">  </w:t>
      </w:r>
    </w:p>
    <w:p w:rsidR="2462571B" w:rsidP="29FC03A3" w:rsidRDefault="2462571B" w14:paraId="2B4B706A" w14:textId="225F3BF5">
      <w:pPr/>
      <w:r w:rsidRPr="1C1B0BC6" w:rsidR="2462571B">
        <w:rPr>
          <w:rFonts w:ascii="Calibri" w:hAnsi="Calibri" w:cs="Arial"/>
          <w:b w:val="1"/>
          <w:bCs w:val="1"/>
          <w:color w:val="222222"/>
        </w:rPr>
        <w:t xml:space="preserve">INSTRUCTION: </w:t>
      </w:r>
      <w:r w:rsidRPr="1C1B0BC6" w:rsidR="2462571B">
        <w:rPr>
          <w:rFonts w:ascii="Calibri" w:hAnsi="Calibri"/>
          <w:b w:val="1"/>
          <w:bCs w:val="1"/>
        </w:rPr>
        <w:t>co</w:t>
      </w:r>
      <w:r w:rsidRPr="1C1B0BC6" w:rsidR="29F86411">
        <w:rPr>
          <w:rFonts w:ascii="Calibri" w:hAnsi="Calibri"/>
          <w:b w:val="1"/>
          <w:bCs w:val="1"/>
        </w:rPr>
        <w:t>mposed of</w:t>
      </w:r>
      <w:r w:rsidRPr="1C1B0BC6" w:rsidR="2462571B">
        <w:rPr>
          <w:rFonts w:ascii="Calibri" w:hAnsi="Calibri"/>
          <w:b w:val="1"/>
          <w:bCs w:val="1"/>
        </w:rPr>
        <w:t xml:space="preserve"> the </w:t>
      </w:r>
      <w:r w:rsidRPr="1C1B0BC6" w:rsidR="00975D47">
        <w:rPr>
          <w:rFonts w:ascii="Calibri" w:hAnsi="Calibri"/>
          <w:b w:val="1"/>
          <w:bCs w:val="1"/>
        </w:rPr>
        <w:t>39</w:t>
      </w:r>
      <w:r w:rsidRPr="1C1B0BC6" w:rsidR="2462571B">
        <w:rPr>
          <w:rFonts w:ascii="Calibri" w:hAnsi="Calibri"/>
          <w:b w:val="1"/>
          <w:bCs w:val="1"/>
        </w:rPr>
        <w:t xml:space="preserve"> items listed below).</w:t>
      </w:r>
    </w:p>
    <w:tbl>
      <w:tblPr>
        <w:tblStyle w:val="TableNormal"/>
        <w:bidiVisual w:val="0"/>
        <w:tblW w:w="0" w:type="auto"/>
        <w:tblLook w:val="04A0" w:firstRow="1" w:lastRow="0" w:firstColumn="1" w:lastColumn="0" w:noHBand="0" w:noVBand="1"/>
      </w:tblPr>
      <w:tblGrid>
        <w:gridCol w:w="555"/>
        <w:gridCol w:w="3210"/>
        <w:gridCol w:w="2340"/>
        <w:gridCol w:w="1080"/>
        <w:gridCol w:w="1530"/>
        <w:gridCol w:w="1560"/>
        <w:gridCol w:w="1230"/>
        <w:gridCol w:w="1320"/>
        <w:gridCol w:w="1410"/>
      </w:tblGrid>
      <w:tr w:rsidR="1C1B0BC6" w:rsidTr="1C1B0BC6" w14:paraId="2EC9694C">
        <w:trPr>
          <w:trHeight w:val="30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top"/>
          </w:tcPr>
          <w:p w:rsidR="1C1B0BC6" w:rsidP="1C1B0BC6" w:rsidRDefault="1C1B0BC6" w14:paraId="7DD370E1" w14:textId="6B6B78F9">
            <w:pPr>
              <w:spacing w:before="0" w:beforeAutospacing="off" w:after="0" w:afterAutospacing="off"/>
              <w:jc w:val="center"/>
              <w:rPr>
                <w:rFonts w:ascii="Calibri" w:hAnsi="Calibri" w:eastAsia="Calibri" w:cs="Calibri"/>
                <w:i w:val="1"/>
                <w:iCs w:val="1"/>
                <w:sz w:val="22"/>
                <w:szCs w:val="22"/>
              </w:rPr>
            </w:pPr>
          </w:p>
        </w:tc>
        <w:tc>
          <w:tcPr>
            <w:tcW w:w="8160" w:type="dxa"/>
            <w:gridSpan w:val="4"/>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CBF5575" w14:textId="0AEAB4AC">
            <w:pPr>
              <w:spacing w:before="0" w:beforeAutospacing="off" w:after="0" w:afterAutospacing="off"/>
              <w:jc w:val="center"/>
            </w:pPr>
            <w:r w:rsidRPr="1C1B0BC6" w:rsidR="1C1B0BC6">
              <w:rPr>
                <w:rFonts w:ascii="Calibri" w:hAnsi="Calibri" w:eastAsia="Calibri" w:cs="Calibri"/>
                <w:i w:val="1"/>
                <w:iCs w:val="1"/>
                <w:sz w:val="22"/>
                <w:szCs w:val="22"/>
              </w:rPr>
              <w:t>RI to complete</w:t>
            </w:r>
          </w:p>
        </w:tc>
        <w:tc>
          <w:tcPr>
            <w:tcW w:w="5520" w:type="dxa"/>
            <w:gridSpan w:val="4"/>
            <w:tcBorders>
              <w:top w:val="single" w:color="000000" w:themeColor="text1" w:sz="8"/>
              <w:left w:val="nil"/>
              <w:bottom w:val="single" w:color="000000" w:themeColor="text1" w:sz="8"/>
              <w:right w:val="single" w:color="000000" w:themeColor="text1" w:sz="8"/>
            </w:tcBorders>
            <w:tcMar>
              <w:left w:w="108" w:type="dxa"/>
              <w:right w:w="108" w:type="dxa"/>
            </w:tcMar>
            <w:vAlign w:val="center"/>
          </w:tcPr>
          <w:p w:rsidR="1C1B0BC6" w:rsidP="1C1B0BC6" w:rsidRDefault="1C1B0BC6" w14:paraId="5A90FEE0" w14:textId="0C4B7C2B">
            <w:pPr>
              <w:spacing w:before="0" w:beforeAutospacing="off" w:after="0" w:afterAutospacing="off"/>
              <w:jc w:val="center"/>
            </w:pPr>
            <w:r w:rsidRPr="1C1B0BC6" w:rsidR="1C1B0BC6">
              <w:rPr>
                <w:rFonts w:ascii="Calibri" w:hAnsi="Calibri" w:eastAsia="Calibri" w:cs="Calibri"/>
                <w:i w:val="1"/>
                <w:iCs w:val="1"/>
                <w:sz w:val="22"/>
                <w:szCs w:val="22"/>
              </w:rPr>
              <w:t>Bidder to complete</w:t>
            </w:r>
          </w:p>
        </w:tc>
      </w:tr>
      <w:tr w:rsidR="1C1B0BC6" w:rsidTr="1C1B0BC6" w14:paraId="55F3CC55">
        <w:trPr>
          <w:trHeight w:val="79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C1163CD" w14:textId="142A3F20">
            <w:pPr>
              <w:spacing w:before="0" w:beforeAutospacing="off" w:after="0" w:afterAutospacing="off"/>
              <w:jc w:val="center"/>
            </w:pPr>
            <w:r w:rsidRPr="1C1B0BC6" w:rsidR="1C1B0BC6">
              <w:rPr>
                <w:rFonts w:ascii="Calibri" w:hAnsi="Calibri" w:eastAsia="Calibri" w:cs="Calibri"/>
                <w:b w:val="1"/>
                <w:bCs w:val="1"/>
                <w:sz w:val="22"/>
                <w:szCs w:val="22"/>
              </w:rPr>
              <w:t>#</w:t>
            </w:r>
          </w:p>
        </w:tc>
        <w:tc>
          <w:tcPr>
            <w:tcW w:w="3210"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54B8F79" w14:textId="3A524C0E">
            <w:pPr>
              <w:spacing w:before="0" w:beforeAutospacing="off" w:after="0" w:afterAutospacing="off"/>
              <w:jc w:val="center"/>
            </w:pPr>
            <w:r w:rsidRPr="1C1B0BC6" w:rsidR="1C1B0BC6">
              <w:rPr>
                <w:rFonts w:ascii="Arial" w:hAnsi="Arial" w:eastAsia="Arial" w:cs="Arial"/>
                <w:b w:val="1"/>
                <w:bCs w:val="1"/>
                <w:sz w:val="20"/>
                <w:szCs w:val="20"/>
              </w:rPr>
              <w:t>MSL Description</w:t>
            </w:r>
          </w:p>
        </w:tc>
        <w:tc>
          <w:tcPr>
            <w:tcW w:w="2340" w:type="dxa"/>
            <w:tcBorders>
              <w:top w:val="nil"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49D51A0C" w14:textId="7B232CC6">
            <w:pPr>
              <w:spacing w:before="0" w:beforeAutospacing="off" w:after="0" w:afterAutospacing="off"/>
              <w:jc w:val="center"/>
            </w:pPr>
            <w:r w:rsidRPr="1C1B0BC6" w:rsidR="1C1B0BC6">
              <w:rPr>
                <w:rFonts w:ascii="Arial" w:hAnsi="Arial" w:eastAsia="Arial" w:cs="Arial"/>
                <w:b w:val="1"/>
                <w:bCs w:val="1"/>
                <w:sz w:val="20"/>
                <w:szCs w:val="20"/>
              </w:rPr>
              <w:t>Product specific remarks</w:t>
            </w:r>
          </w:p>
        </w:tc>
        <w:tc>
          <w:tcPr>
            <w:tcW w:w="1080" w:type="dxa"/>
            <w:tcBorders>
              <w:top w:val="nil"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307E5F68" w14:textId="0377B1A4">
            <w:pPr>
              <w:spacing w:before="0" w:beforeAutospacing="off" w:after="0" w:afterAutospacing="off"/>
              <w:jc w:val="center"/>
            </w:pPr>
            <w:r w:rsidRPr="1C1B0BC6" w:rsidR="1C1B0BC6">
              <w:rPr>
                <w:rFonts w:ascii="Calibri" w:hAnsi="Calibri" w:eastAsia="Calibri" w:cs="Calibri"/>
                <w:b w:val="1"/>
                <w:bCs w:val="1"/>
                <w:sz w:val="22"/>
                <w:szCs w:val="22"/>
              </w:rPr>
              <w:t>UoM</w:t>
            </w:r>
          </w:p>
        </w:tc>
        <w:tc>
          <w:tcPr>
            <w:tcW w:w="1530" w:type="dxa"/>
            <w:tcBorders>
              <w:top w:val="nil"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76C2AB4" w14:textId="076F46FB">
            <w:pPr>
              <w:spacing w:before="0" w:beforeAutospacing="off" w:after="0" w:afterAutospacing="off"/>
              <w:jc w:val="center"/>
            </w:pPr>
            <w:r w:rsidRPr="1C1B0BC6" w:rsidR="1C1B0BC6">
              <w:rPr>
                <w:rFonts w:ascii="Calibri" w:hAnsi="Calibri" w:eastAsia="Calibri" w:cs="Calibri"/>
                <w:b w:val="1"/>
                <w:bCs w:val="1"/>
                <w:sz w:val="22"/>
                <w:szCs w:val="22"/>
              </w:rPr>
              <w:t>Quantity required</w:t>
            </w:r>
          </w:p>
        </w:tc>
        <w:tc>
          <w:tcPr>
            <w:tcW w:w="15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C1B0BC6" w:rsidP="1C1B0BC6" w:rsidRDefault="1C1B0BC6" w14:paraId="4C92C1DE" w14:textId="2732D5D6">
            <w:pPr>
              <w:spacing w:before="0" w:beforeAutospacing="off" w:after="0" w:afterAutospacing="off"/>
              <w:jc w:val="center"/>
            </w:pPr>
            <w:r w:rsidRPr="1C1B0BC6" w:rsidR="1C1B0BC6">
              <w:rPr>
                <w:rFonts w:ascii="Calibri" w:hAnsi="Calibri" w:eastAsia="Calibri" w:cs="Calibri"/>
                <w:b w:val="1"/>
                <w:bCs w:val="1"/>
                <w:sz w:val="22"/>
                <w:szCs w:val="22"/>
              </w:rPr>
              <w:t>Offered specification (if different from required)</w:t>
            </w:r>
          </w:p>
        </w:tc>
        <w:tc>
          <w:tcPr>
            <w:tcW w:w="1230"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C1B0BC6" w:rsidP="1C1B0BC6" w:rsidRDefault="1C1B0BC6" w14:paraId="7A0E5B4F" w14:textId="61F5F60C">
            <w:pPr>
              <w:spacing w:before="0" w:beforeAutospacing="off" w:after="0" w:afterAutospacing="off"/>
              <w:jc w:val="center"/>
            </w:pPr>
            <w:r w:rsidRPr="1C1B0BC6" w:rsidR="1C1B0BC6">
              <w:rPr>
                <w:rFonts w:ascii="Calibri" w:hAnsi="Calibri" w:eastAsia="Calibri" w:cs="Calibri"/>
                <w:b w:val="1"/>
                <w:bCs w:val="1"/>
                <w:sz w:val="22"/>
                <w:szCs w:val="22"/>
              </w:rPr>
              <w:t>Quantity offered</w:t>
            </w:r>
          </w:p>
        </w:tc>
        <w:tc>
          <w:tcPr>
            <w:tcW w:w="1320"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C1B0BC6" w:rsidP="1C1B0BC6" w:rsidRDefault="1C1B0BC6" w14:paraId="775C0999" w14:textId="7FC6FBAE">
            <w:pPr>
              <w:spacing w:before="0" w:beforeAutospacing="off" w:after="0" w:afterAutospacing="off"/>
              <w:jc w:val="center"/>
            </w:pPr>
            <w:r w:rsidRPr="1C1B0BC6" w:rsidR="1C1B0BC6">
              <w:rPr>
                <w:rFonts w:ascii="Calibri" w:hAnsi="Calibri" w:eastAsia="Calibri" w:cs="Calibri"/>
                <w:b w:val="1"/>
                <w:bCs w:val="1"/>
                <w:sz w:val="22"/>
                <w:szCs w:val="22"/>
              </w:rPr>
              <w:t>Unit price</w:t>
            </w:r>
          </w:p>
        </w:tc>
        <w:tc>
          <w:tcPr>
            <w:tcW w:w="1410" w:type="dxa"/>
            <w:tcBorders>
              <w:top w:val="nil" w:color="000000" w:themeColor="text1" w:sz="8"/>
              <w:left w:val="single" w:color="000000" w:themeColor="text1" w:sz="8"/>
              <w:bottom w:val="single" w:color="000000" w:themeColor="text1" w:sz="8"/>
              <w:right w:val="single" w:color="000000" w:themeColor="text1" w:sz="8"/>
            </w:tcBorders>
            <w:tcMar>
              <w:left w:w="108" w:type="dxa"/>
              <w:right w:w="108" w:type="dxa"/>
            </w:tcMar>
            <w:vAlign w:val="center"/>
          </w:tcPr>
          <w:p w:rsidR="1C1B0BC6" w:rsidP="1C1B0BC6" w:rsidRDefault="1C1B0BC6" w14:paraId="4AF810D0" w14:textId="1ABF62E1">
            <w:pPr>
              <w:spacing w:before="0" w:beforeAutospacing="off" w:after="0" w:afterAutospacing="off"/>
              <w:jc w:val="center"/>
            </w:pPr>
            <w:r w:rsidRPr="1C1B0BC6" w:rsidR="1C1B0BC6">
              <w:rPr>
                <w:rFonts w:ascii="Calibri" w:hAnsi="Calibri" w:eastAsia="Calibri" w:cs="Calibri"/>
                <w:b w:val="1"/>
                <w:bCs w:val="1"/>
                <w:sz w:val="22"/>
                <w:szCs w:val="22"/>
              </w:rPr>
              <w:t>Total Price</w:t>
            </w:r>
          </w:p>
        </w:tc>
      </w:tr>
      <w:tr w:rsidR="1C1B0BC6" w:rsidTr="1C1B0BC6" w14:paraId="1510F102">
        <w:trPr>
          <w:trHeight w:val="64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F61B1A6" w14:textId="1DCD6BD2">
            <w:pPr>
              <w:spacing w:before="0" w:beforeAutospacing="off" w:after="0" w:afterAutospacing="off"/>
              <w:jc w:val="left"/>
            </w:pPr>
            <w:r w:rsidRPr="1C1B0BC6" w:rsidR="1C1B0BC6">
              <w:rPr>
                <w:rFonts w:ascii="Calibri" w:hAnsi="Calibri" w:eastAsia="Calibri" w:cs="Calibri"/>
                <w:b w:val="1"/>
                <w:bCs w:val="1"/>
                <w:sz w:val="22"/>
                <w:szCs w:val="22"/>
              </w:rPr>
              <w:t>1</w:t>
            </w:r>
          </w:p>
        </w:tc>
        <w:tc>
          <w:tcPr>
            <w:tcW w:w="3210" w:type="dxa"/>
            <w:tcBorders>
              <w:top w:val="single" w:color="000000" w:themeColor="text1" w:sz="8"/>
              <w:left w:val="single" w:color="000000" w:themeColor="text1" w:sz="8"/>
              <w:bottom w:val="single" w:sz="8"/>
              <w:right w:val="single" w:sz="8"/>
            </w:tcBorders>
            <w:tcMar>
              <w:left w:w="108" w:type="dxa"/>
              <w:right w:w="108" w:type="dxa"/>
            </w:tcMar>
            <w:vAlign w:val="bottom"/>
          </w:tcPr>
          <w:p w:rsidR="1C1B0BC6" w:rsidP="1C1B0BC6" w:rsidRDefault="1C1B0BC6" w14:paraId="1B3EA054" w14:textId="78EE02AF">
            <w:pPr>
              <w:spacing w:before="0" w:beforeAutospacing="off" w:after="0" w:afterAutospacing="off"/>
              <w:jc w:val="left"/>
            </w:pPr>
            <w:r w:rsidRPr="1C1B0BC6" w:rsidR="1C1B0BC6">
              <w:rPr>
                <w:rFonts w:ascii="Arial" w:hAnsi="Arial" w:eastAsia="Arial" w:cs="Arial"/>
                <w:sz w:val="20"/>
                <w:szCs w:val="20"/>
              </w:rPr>
              <w:t>BEDSIDE SCREEN, foldable, 180 cm, 2 panels</w:t>
            </w:r>
          </w:p>
        </w:tc>
        <w:tc>
          <w:tcPr>
            <w:tcW w:w="2340" w:type="dxa"/>
            <w:tcBorders>
              <w:top w:val="single" w:color="000000" w:themeColor="text1" w:sz="8"/>
              <w:left w:val="single" w:sz="8"/>
              <w:bottom w:val="single" w:sz="8"/>
              <w:right w:val="single" w:sz="8"/>
            </w:tcBorders>
            <w:tcMar>
              <w:left w:w="108" w:type="dxa"/>
              <w:right w:w="108" w:type="dxa"/>
            </w:tcMar>
            <w:vAlign w:val="bottom"/>
          </w:tcPr>
          <w:p w:rsidR="1C1B0BC6" w:rsidP="1C1B0BC6" w:rsidRDefault="1C1B0BC6" w14:paraId="33E62736" w14:textId="18E7FE22">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color="000000" w:themeColor="text1" w:sz="8"/>
              <w:left w:val="single" w:sz="8"/>
              <w:bottom w:val="single" w:sz="8"/>
              <w:right w:val="single" w:sz="8"/>
            </w:tcBorders>
            <w:tcMar>
              <w:left w:w="108" w:type="dxa"/>
              <w:right w:w="108" w:type="dxa"/>
            </w:tcMar>
            <w:vAlign w:val="bottom"/>
          </w:tcPr>
          <w:p w:rsidR="1C1B0BC6" w:rsidP="1C1B0BC6" w:rsidRDefault="1C1B0BC6" w14:paraId="0B1B8D01" w14:textId="3EC70CC1">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color="000000" w:themeColor="text1" w:sz="8"/>
              <w:left w:val="single" w:sz="8"/>
              <w:bottom w:val="single" w:sz="8"/>
              <w:right w:val="single" w:sz="8"/>
            </w:tcBorders>
            <w:tcMar>
              <w:left w:w="108" w:type="dxa"/>
              <w:right w:w="108" w:type="dxa"/>
            </w:tcMar>
            <w:vAlign w:val="bottom"/>
          </w:tcPr>
          <w:p w:rsidR="1C1B0BC6" w:rsidP="1C1B0BC6" w:rsidRDefault="1C1B0BC6" w14:paraId="49DDA3E1" w14:textId="3500CBDC">
            <w:pPr>
              <w:spacing w:before="0" w:beforeAutospacing="off" w:after="0" w:afterAutospacing="off" w:line="257" w:lineRule="auto"/>
              <w:jc w:val="center"/>
            </w:pPr>
            <w:r w:rsidRPr="1C1B0BC6" w:rsidR="1C1B0BC6">
              <w:rPr>
                <w:rFonts w:ascii="Arial" w:hAnsi="Arial" w:eastAsia="Arial" w:cs="Arial"/>
                <w:sz w:val="20"/>
                <w:szCs w:val="20"/>
              </w:rPr>
              <w:t>50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EF83076" w14:textId="7A85F14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color="000000" w:themeColor="text1" w:sz="8"/>
              <w:left w:val="single" w:color="000000" w:themeColor="text1" w:sz="8"/>
              <w:bottom w:val="single" w:sz="8"/>
              <w:right w:val="single" w:sz="8"/>
            </w:tcBorders>
            <w:tcMar>
              <w:left w:w="108" w:type="dxa"/>
              <w:right w:w="108" w:type="dxa"/>
            </w:tcMar>
            <w:vAlign w:val="bottom"/>
          </w:tcPr>
          <w:p w:rsidR="1C1B0BC6" w:rsidP="1C1B0BC6" w:rsidRDefault="1C1B0BC6" w14:paraId="4EC5EEA1" w14:textId="33B0CAF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EEF06C5" w14:textId="0CB3D1F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7FCB064" w14:textId="16E0170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9D5F284">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30ECA19E" w14:textId="2B5267D2">
            <w:pPr>
              <w:spacing w:before="0" w:beforeAutospacing="off" w:after="0" w:afterAutospacing="off"/>
              <w:jc w:val="left"/>
            </w:pPr>
            <w:r w:rsidRPr="1C1B0BC6" w:rsidR="1C1B0BC6">
              <w:rPr>
                <w:rFonts w:ascii="Calibri" w:hAnsi="Calibri" w:eastAsia="Calibri" w:cs="Calibri"/>
                <w:b w:val="1"/>
                <w:bCs w:val="1"/>
                <w:sz w:val="22"/>
                <w:szCs w:val="22"/>
              </w:rPr>
              <w:t>2</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2DEDFB6" w14:textId="58710116">
            <w:pPr>
              <w:spacing w:before="0" w:beforeAutospacing="off" w:after="0" w:afterAutospacing="off"/>
              <w:jc w:val="left"/>
            </w:pPr>
            <w:r w:rsidRPr="1C1B0BC6" w:rsidR="1C1B0BC6">
              <w:rPr>
                <w:rFonts w:ascii="Arial" w:hAnsi="Arial" w:eastAsia="Arial" w:cs="Arial"/>
                <w:sz w:val="20"/>
                <w:szCs w:val="20"/>
              </w:rPr>
              <w:t>TABLE, EXAMINATION, dismount. or fold., adjustable head lift</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1C18FE29" w14:textId="69FE8402">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161F111C" w14:textId="6A04C3E4">
            <w:pPr>
              <w:spacing w:before="0" w:beforeAutospacing="off" w:after="0" w:afterAutospacing="off" w:line="257" w:lineRule="auto"/>
              <w:jc w:val="center"/>
            </w:pPr>
            <w:r w:rsidRPr="1C1B0BC6" w:rsidR="1C1B0BC6">
              <w:rPr>
                <w:rFonts w:ascii="Arial" w:hAnsi="Arial" w:eastAsia="Arial" w:cs="Arial"/>
                <w:sz w:val="20"/>
                <w:szCs w:val="20"/>
              </w:rPr>
              <w:t>Piece</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0A14FA95" w14:textId="0365B716">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537489F8" w14:textId="15F3B85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6B1A754" w14:textId="3092593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DF93D9C" w14:textId="4473C25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DEEC6C0" w14:textId="55E4AB4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00D0E4B">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3E35E2F3" w14:textId="6861B48F">
            <w:pPr>
              <w:spacing w:before="0" w:beforeAutospacing="off" w:after="0" w:afterAutospacing="off"/>
              <w:jc w:val="left"/>
            </w:pPr>
            <w:r w:rsidRPr="1C1B0BC6" w:rsidR="1C1B0BC6">
              <w:rPr>
                <w:rFonts w:ascii="Calibri" w:hAnsi="Calibri" w:eastAsia="Calibri" w:cs="Calibri"/>
                <w:b w:val="1"/>
                <w:bCs w:val="1"/>
                <w:sz w:val="22"/>
                <w:szCs w:val="22"/>
              </w:rPr>
              <w:t>3</w:t>
            </w:r>
          </w:p>
          <w:p w:rsidR="1C1B0BC6" w:rsidP="1C1B0BC6" w:rsidRDefault="1C1B0BC6" w14:paraId="0322A3F5" w14:textId="4E1C40CB">
            <w:pPr>
              <w:spacing w:before="0" w:beforeAutospacing="off" w:after="0" w:afterAutospacing="off"/>
              <w:jc w:val="left"/>
            </w:pPr>
            <w:r w:rsidRPr="1C1B0BC6" w:rsidR="1C1B0BC6">
              <w:rPr>
                <w:rFonts w:ascii="Calibri" w:hAnsi="Calibri" w:eastAsia="Calibri" w:cs="Calibri"/>
                <w:b w:val="1"/>
                <w:bCs w:val="1"/>
                <w:sz w:val="22"/>
                <w:szCs w:val="22"/>
              </w:rPr>
              <w:t xml:space="preserve"> </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CB88A77" w14:textId="2E66482E">
            <w:pPr>
              <w:spacing w:before="0" w:beforeAutospacing="off" w:after="0" w:afterAutospacing="off"/>
              <w:jc w:val="left"/>
            </w:pPr>
            <w:r w:rsidRPr="1C1B0BC6" w:rsidR="1C1B0BC6">
              <w:rPr>
                <w:rFonts w:ascii="Arial" w:hAnsi="Arial" w:eastAsia="Arial" w:cs="Arial"/>
                <w:sz w:val="20"/>
                <w:szCs w:val="20"/>
              </w:rPr>
              <w:t>TABLE, DELIVERY, dismountable</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56793428" w14:textId="09943DDE">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198FB046" w14:textId="5784FA5C">
            <w:pPr>
              <w:spacing w:before="0" w:beforeAutospacing="off" w:after="0" w:afterAutospacing="off" w:line="257" w:lineRule="auto"/>
              <w:jc w:val="center"/>
            </w:pPr>
            <w:r w:rsidRPr="1C1B0BC6" w:rsidR="1C1B0BC6">
              <w:rPr>
                <w:rFonts w:ascii="Arial" w:hAnsi="Arial" w:eastAsia="Arial" w:cs="Arial"/>
                <w:sz w:val="20"/>
                <w:szCs w:val="20"/>
              </w:rPr>
              <w:t>Piece</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7B69F74" w14:textId="090EA81C">
            <w:pPr>
              <w:spacing w:before="0" w:beforeAutospacing="off" w:after="0" w:afterAutospacing="off" w:line="257" w:lineRule="auto"/>
              <w:jc w:val="center"/>
            </w:pPr>
            <w:r w:rsidRPr="1C1B0BC6" w:rsidR="1C1B0BC6">
              <w:rPr>
                <w:rFonts w:ascii="Arial" w:hAnsi="Arial" w:eastAsia="Arial" w:cs="Arial"/>
                <w:sz w:val="20"/>
                <w:szCs w:val="20"/>
              </w:rPr>
              <w:t>3</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7B3D388" w14:textId="68E00AA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BF53F74" w14:textId="69FFA23A">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8561D62" w14:textId="2282716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BD95881" w14:textId="44D989B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340623C3">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254E456" w14:textId="322C70F8">
            <w:pPr>
              <w:spacing w:before="0" w:beforeAutospacing="off" w:after="0" w:afterAutospacing="off"/>
              <w:jc w:val="left"/>
            </w:pPr>
            <w:r w:rsidRPr="1C1B0BC6" w:rsidR="1C1B0BC6">
              <w:rPr>
                <w:rFonts w:ascii="Calibri" w:hAnsi="Calibri" w:eastAsia="Calibri" w:cs="Calibri"/>
                <w:b w:val="1"/>
                <w:bCs w:val="1"/>
                <w:sz w:val="22"/>
                <w:szCs w:val="22"/>
              </w:rPr>
              <w:t>4</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32CD11B" w14:textId="0BFC83A1">
            <w:pPr>
              <w:spacing w:before="0" w:beforeAutospacing="off" w:after="0" w:afterAutospacing="off"/>
              <w:jc w:val="left"/>
            </w:pPr>
            <w:r w:rsidRPr="1C1B0BC6" w:rsidR="1C1B0BC6">
              <w:rPr>
                <w:rFonts w:ascii="Arial" w:hAnsi="Arial" w:eastAsia="Arial" w:cs="Arial"/>
                <w:sz w:val="20"/>
                <w:szCs w:val="20"/>
              </w:rPr>
              <w:t>SPHYGMOMANOMETER, one-hand manometer, aneroid, adult, with adult cuff</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C7F3F98" w14:textId="55A42665">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F6E3097" w14:textId="40EBC562">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B7672F2" w14:textId="72850128">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03C826F" w14:textId="2D3B8B9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2086F05" w14:textId="2B371B8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593AA76" w14:textId="7CC0911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8B161C9" w14:textId="2888945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66BE4581">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0515CC2" w14:textId="55C98893">
            <w:pPr>
              <w:spacing w:before="0" w:beforeAutospacing="off" w:after="0" w:afterAutospacing="off"/>
              <w:jc w:val="left"/>
            </w:pPr>
            <w:r w:rsidRPr="1C1B0BC6" w:rsidR="1C1B0BC6">
              <w:rPr>
                <w:rFonts w:ascii="Calibri" w:hAnsi="Calibri" w:eastAsia="Calibri" w:cs="Calibri"/>
                <w:b w:val="1"/>
                <w:bCs w:val="1"/>
                <w:sz w:val="22"/>
                <w:szCs w:val="22"/>
              </w:rPr>
              <w:t>5</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C4C12DE" w14:textId="6AACEABE">
            <w:pPr>
              <w:spacing w:before="0" w:beforeAutospacing="off" w:after="0" w:afterAutospacing="off"/>
              <w:jc w:val="left"/>
            </w:pPr>
            <w:r w:rsidRPr="1C1B0BC6" w:rsidR="1C1B0BC6">
              <w:rPr>
                <w:rFonts w:ascii="Arial" w:hAnsi="Arial" w:eastAsia="Arial" w:cs="Arial"/>
                <w:sz w:val="20"/>
                <w:szCs w:val="20"/>
              </w:rPr>
              <w:t>STETHOSCOPE, dual head, 2 diaphragms, adult/child</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BBFC89C" w14:textId="1CD1AF4D">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751E9728" w14:textId="17752BB5">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697A553C" w14:textId="0DB284BE">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5190ACA" w14:textId="095A2DC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FA57192" w14:textId="4C42D84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46BACC3" w14:textId="3894FA8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0E5AB93" w14:textId="72341D8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3636DED">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4F179452" w14:textId="14C9617C">
            <w:pPr>
              <w:spacing w:before="0" w:beforeAutospacing="off" w:after="0" w:afterAutospacing="off"/>
              <w:jc w:val="left"/>
            </w:pPr>
            <w:r w:rsidRPr="1C1B0BC6" w:rsidR="1C1B0BC6">
              <w:rPr>
                <w:rFonts w:ascii="Calibri" w:hAnsi="Calibri" w:eastAsia="Calibri" w:cs="Calibri"/>
                <w:b w:val="1"/>
                <w:bCs w:val="1"/>
                <w:sz w:val="22"/>
                <w:szCs w:val="22"/>
              </w:rPr>
              <w:t>6</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9F9A981" w14:textId="0F9270AB">
            <w:pPr>
              <w:spacing w:before="0" w:beforeAutospacing="off" w:after="0" w:afterAutospacing="off"/>
              <w:jc w:val="left"/>
            </w:pPr>
            <w:r w:rsidRPr="1C1B0BC6" w:rsidR="1C1B0BC6">
              <w:rPr>
                <w:rFonts w:ascii="Arial" w:hAnsi="Arial" w:eastAsia="Arial" w:cs="Arial"/>
                <w:sz w:val="20"/>
                <w:szCs w:val="20"/>
              </w:rPr>
              <w:t>URINE TEST, pH,SG,prot,gluc,ket,blood,nit,leuc, 1 strip</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5B7AB3F7" w14:textId="0023D4D2">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2B84DEA" w14:textId="49A3FC22">
            <w:pPr>
              <w:spacing w:before="0" w:beforeAutospacing="off" w:after="0" w:afterAutospacing="off" w:line="257" w:lineRule="auto"/>
              <w:jc w:val="center"/>
            </w:pPr>
            <w:r w:rsidRPr="1C1B0BC6" w:rsidR="1C1B0BC6">
              <w:rPr>
                <w:rFonts w:ascii="Arial" w:hAnsi="Arial" w:eastAsia="Arial" w:cs="Arial"/>
                <w:sz w:val="20"/>
                <w:szCs w:val="20"/>
              </w:rPr>
              <w:t>Piece</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708B8F9B" w14:textId="021EA757">
            <w:pPr>
              <w:spacing w:before="0" w:beforeAutospacing="off" w:after="0" w:afterAutospacing="off" w:line="257" w:lineRule="auto"/>
              <w:jc w:val="center"/>
            </w:pPr>
            <w:r w:rsidRPr="1C1B0BC6" w:rsidR="1C1B0BC6">
              <w:rPr>
                <w:rFonts w:ascii="Arial" w:hAnsi="Arial" w:eastAsia="Arial" w:cs="Arial"/>
                <w:sz w:val="20"/>
                <w:szCs w:val="20"/>
              </w:rPr>
              <w:t>3000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C3113C3" w14:textId="281C579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53DE4CC" w14:textId="167ED1D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AF14045" w14:textId="7AA88E5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2D767E74" w14:textId="5A26991A">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B3226B1">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7C6F627" w14:textId="5BBE7A80">
            <w:pPr>
              <w:spacing w:before="0" w:beforeAutospacing="off" w:after="0" w:afterAutospacing="off"/>
              <w:jc w:val="left"/>
            </w:pPr>
            <w:r w:rsidRPr="1C1B0BC6" w:rsidR="1C1B0BC6">
              <w:rPr>
                <w:rFonts w:ascii="Calibri" w:hAnsi="Calibri" w:eastAsia="Calibri" w:cs="Calibri"/>
                <w:b w:val="1"/>
                <w:bCs w:val="1"/>
                <w:sz w:val="22"/>
                <w:szCs w:val="22"/>
              </w:rPr>
              <w:t>7</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7F02060" w14:textId="0E913331">
            <w:pPr>
              <w:spacing w:before="0" w:beforeAutospacing="off" w:after="0" w:afterAutospacing="off"/>
              <w:jc w:val="left"/>
            </w:pPr>
            <w:r w:rsidRPr="1C1B0BC6" w:rsidR="1C1B0BC6">
              <w:rPr>
                <w:rFonts w:ascii="Arial" w:hAnsi="Arial" w:eastAsia="Arial" w:cs="Arial"/>
                <w:sz w:val="20"/>
                <w:szCs w:val="20"/>
              </w:rPr>
              <w:t>SCALE, electronic, mobile, 2 displays,mother-child 50g/200kg</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3D47F1F" w14:textId="7B44E8D4">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37C951B" w14:textId="7A2BF531">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7FDC2EF9" w14:textId="0ED7688B">
            <w:pPr>
              <w:spacing w:before="0" w:beforeAutospacing="off" w:after="0" w:afterAutospacing="off" w:line="257" w:lineRule="auto"/>
              <w:jc w:val="center"/>
            </w:pPr>
            <w:r w:rsidRPr="1C1B0BC6" w:rsidR="1C1B0BC6">
              <w:rPr>
                <w:rFonts w:ascii="Arial" w:hAnsi="Arial" w:eastAsia="Arial" w:cs="Arial"/>
                <w:sz w:val="20"/>
                <w:szCs w:val="20"/>
              </w:rPr>
              <w:t>20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07615D4" w14:textId="6F5851D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0927EBF" w14:textId="07AA217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81C21B4" w14:textId="6DE306B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79B6718" w14:textId="19090F1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38F73251">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3B5FC53C" w14:textId="1AC8252C">
            <w:pPr>
              <w:spacing w:before="0" w:beforeAutospacing="off" w:after="0" w:afterAutospacing="off"/>
              <w:jc w:val="left"/>
            </w:pPr>
            <w:r w:rsidRPr="1C1B0BC6" w:rsidR="1C1B0BC6">
              <w:rPr>
                <w:rFonts w:ascii="Calibri" w:hAnsi="Calibri" w:eastAsia="Calibri" w:cs="Calibri"/>
                <w:b w:val="1"/>
                <w:bCs w:val="1"/>
                <w:sz w:val="22"/>
                <w:szCs w:val="22"/>
              </w:rPr>
              <w:t>8</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2F08264" w14:textId="4765CFF5">
            <w:pPr>
              <w:spacing w:before="0" w:beforeAutospacing="off" w:after="0" w:afterAutospacing="off"/>
              <w:jc w:val="left"/>
            </w:pPr>
            <w:r w:rsidRPr="1C1B0BC6" w:rsidR="1C1B0BC6">
              <w:rPr>
                <w:rFonts w:ascii="Arial" w:hAnsi="Arial" w:eastAsia="Arial" w:cs="Arial"/>
                <w:sz w:val="20"/>
                <w:szCs w:val="20"/>
              </w:rPr>
              <w:t xml:space="preserve">DRESSING SET, 4 </w:t>
            </w:r>
            <w:r w:rsidRPr="1C1B0BC6" w:rsidR="45FCB18A">
              <w:rPr>
                <w:rFonts w:ascii="Arial" w:hAnsi="Arial" w:eastAsia="Arial" w:cs="Arial"/>
                <w:sz w:val="20"/>
                <w:szCs w:val="20"/>
              </w:rPr>
              <w:t>instruments</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73C2CEEE" w14:textId="553756C9">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4C29DE51" w14:textId="1D265E46">
            <w:pPr>
              <w:spacing w:before="0" w:beforeAutospacing="off" w:after="0" w:afterAutospacing="off" w:line="257" w:lineRule="auto"/>
              <w:jc w:val="center"/>
            </w:pPr>
            <w:r w:rsidRPr="1C1B0BC6" w:rsidR="1C1B0BC6">
              <w:rPr>
                <w:rFonts w:ascii="Arial" w:hAnsi="Arial" w:eastAsia="Arial" w:cs="Arial"/>
                <w:sz w:val="20"/>
                <w:szCs w:val="20"/>
              </w:rPr>
              <w:t>Set</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6D978BB0" w14:textId="6F0E5B96">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5EC28574" w14:textId="36BEC2A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3874E45" w14:textId="0C53B63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5DC490A" w14:textId="2D59311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2F712E6" w14:textId="14FD920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35251FB0">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6A47B494" w14:textId="5F6BCECF">
            <w:pPr>
              <w:spacing w:before="0" w:beforeAutospacing="off" w:after="0" w:afterAutospacing="off"/>
              <w:jc w:val="left"/>
            </w:pPr>
            <w:r w:rsidRPr="1C1B0BC6" w:rsidR="1C1B0BC6">
              <w:rPr>
                <w:rFonts w:ascii="Calibri" w:hAnsi="Calibri" w:eastAsia="Calibri" w:cs="Calibri"/>
                <w:b w:val="1"/>
                <w:bCs w:val="1"/>
                <w:sz w:val="22"/>
                <w:szCs w:val="22"/>
              </w:rPr>
              <w:t>9</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70AB7B8F" w14:textId="6BCC1B43">
            <w:pPr>
              <w:spacing w:before="0" w:beforeAutospacing="off" w:after="0" w:afterAutospacing="off"/>
              <w:jc w:val="left"/>
            </w:pPr>
            <w:r w:rsidRPr="1C1B0BC6" w:rsidR="1C1B0BC6">
              <w:rPr>
                <w:rFonts w:ascii="Arial" w:hAnsi="Arial" w:eastAsia="Arial" w:cs="Arial"/>
                <w:sz w:val="20"/>
                <w:szCs w:val="20"/>
              </w:rPr>
              <w:t>SET OTOSCOPE and OPTHALMOSCOPE</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41457FB5" w14:textId="425F1AEC">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46137064" w14:textId="31D17DE9">
            <w:pPr>
              <w:spacing w:before="0" w:beforeAutospacing="off" w:after="0" w:afterAutospacing="off" w:line="257" w:lineRule="auto"/>
              <w:jc w:val="center"/>
            </w:pPr>
            <w:r w:rsidRPr="1C1B0BC6" w:rsidR="1C1B0BC6">
              <w:rPr>
                <w:rFonts w:ascii="Arial" w:hAnsi="Arial" w:eastAsia="Arial" w:cs="Arial"/>
                <w:sz w:val="20"/>
                <w:szCs w:val="20"/>
              </w:rPr>
              <w:t>Set</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B1F16C0" w14:textId="6F69F4A4">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A9C7466" w14:textId="21CD30D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52EDD50" w14:textId="309BED2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38296B4" w14:textId="791CB77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D9ABB72" w14:textId="09655FD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6389FDBD">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A6852A3" w14:textId="7B374DA4">
            <w:pPr>
              <w:spacing w:before="0" w:beforeAutospacing="off" w:after="0" w:afterAutospacing="off"/>
              <w:jc w:val="left"/>
            </w:pPr>
            <w:r w:rsidRPr="1C1B0BC6" w:rsidR="1C1B0BC6">
              <w:rPr>
                <w:rFonts w:ascii="Calibri" w:hAnsi="Calibri" w:eastAsia="Calibri" w:cs="Calibri"/>
                <w:b w:val="1"/>
                <w:bCs w:val="1"/>
                <w:sz w:val="22"/>
                <w:szCs w:val="22"/>
              </w:rPr>
              <w:t>10</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E3EF03E" w14:textId="2003B71B">
            <w:pPr>
              <w:spacing w:before="0" w:beforeAutospacing="off" w:after="0" w:afterAutospacing="off"/>
              <w:jc w:val="left"/>
            </w:pPr>
            <w:r w:rsidRPr="1C1B0BC6" w:rsidR="1C1B0BC6">
              <w:rPr>
                <w:rFonts w:ascii="Arial" w:hAnsi="Arial" w:eastAsia="Arial" w:cs="Arial"/>
                <w:sz w:val="20"/>
                <w:szCs w:val="20"/>
              </w:rPr>
              <w:t>STAND, INFUSION, 2 hooks, on castors</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23BA4BB3" w14:textId="2546898B">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58F91C3" w14:textId="4FF23883">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0F503019" w14:textId="2CE1C46B">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D1F70A3" w14:textId="667FFCC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3615993" w14:textId="67EAB69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F73A404" w14:textId="4F1FD21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29317C5E" w14:textId="61B8B9C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695433C">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011E75EE" w14:textId="59EC0061">
            <w:pPr>
              <w:spacing w:before="0" w:beforeAutospacing="off" w:after="0" w:afterAutospacing="off"/>
              <w:jc w:val="left"/>
            </w:pPr>
            <w:r w:rsidRPr="1C1B0BC6" w:rsidR="1C1B0BC6">
              <w:rPr>
                <w:rFonts w:ascii="Calibri" w:hAnsi="Calibri" w:eastAsia="Calibri" w:cs="Calibri"/>
                <w:b w:val="1"/>
                <w:bCs w:val="1"/>
                <w:sz w:val="22"/>
                <w:szCs w:val="22"/>
              </w:rPr>
              <w:t>11</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8DEE553" w14:textId="40339BBC">
            <w:pPr>
              <w:spacing w:before="0" w:beforeAutospacing="off" w:after="0" w:afterAutospacing="off"/>
              <w:jc w:val="left"/>
            </w:pPr>
            <w:r w:rsidRPr="1C1B0BC6" w:rsidR="1C1B0BC6">
              <w:rPr>
                <w:rFonts w:ascii="Arial" w:hAnsi="Arial" w:eastAsia="Arial" w:cs="Arial"/>
                <w:sz w:val="20"/>
                <w:szCs w:val="20"/>
              </w:rPr>
              <w:t>INFANT SCALE, electronic, 0-20 kg</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79F6701B" w14:textId="581BB3F2">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3FCF03CA" w14:textId="3B4F39A6">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38C8D0CB" w14:textId="502085ED">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466F4810" w14:textId="7E0BB60A">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744A87B" w14:textId="53AF95C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579FE21" w14:textId="1520260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8286EA3" w14:textId="4792E7E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22B5CC8">
        <w:trPr>
          <w:trHeight w:val="34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7962AEF" w14:textId="45689198">
            <w:pPr>
              <w:spacing w:before="0" w:beforeAutospacing="off" w:after="0" w:afterAutospacing="off" w:line="257" w:lineRule="auto"/>
              <w:jc w:val="left"/>
            </w:pPr>
            <w:r w:rsidRPr="1C1B0BC6" w:rsidR="1C1B0BC6">
              <w:rPr>
                <w:rFonts w:ascii="Calibri" w:hAnsi="Calibri" w:eastAsia="Calibri" w:cs="Calibri"/>
                <w:b w:val="1"/>
                <w:bCs w:val="1"/>
                <w:sz w:val="22"/>
                <w:szCs w:val="22"/>
              </w:rPr>
              <w:t>12</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6A5E913" w14:textId="507038EA">
            <w:pPr>
              <w:spacing w:before="0" w:beforeAutospacing="off" w:after="0" w:afterAutospacing="off"/>
              <w:jc w:val="left"/>
            </w:pPr>
            <w:r w:rsidRPr="1C1B0BC6" w:rsidR="1C1B0BC6">
              <w:rPr>
                <w:rFonts w:ascii="Arial" w:hAnsi="Arial" w:eastAsia="Arial" w:cs="Arial"/>
                <w:sz w:val="20"/>
                <w:szCs w:val="20"/>
              </w:rPr>
              <w:t>DRUM, for dressing, for sterilization, 15cm x 15cm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5AAFB2B0" w14:textId="5EBFFCEB">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5CEF2AD5" w14:textId="331411B6">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98A408C" w14:textId="186E156A">
            <w:pPr>
              <w:spacing w:before="0" w:beforeAutospacing="off" w:after="0" w:afterAutospacing="off" w:line="257" w:lineRule="auto"/>
              <w:jc w:val="center"/>
            </w:pPr>
            <w:r w:rsidRPr="1C1B0BC6" w:rsidR="1C1B0BC6">
              <w:rPr>
                <w:rFonts w:ascii="Arial" w:hAnsi="Arial" w:eastAsia="Arial" w:cs="Arial"/>
                <w:sz w:val="20"/>
                <w:szCs w:val="20"/>
              </w:rPr>
              <w:t>20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4A57D24F" w14:textId="3B75589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BF637A1" w14:textId="31FB6D1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7490CEF" w14:textId="0AF85C3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F00E3C8" w14:textId="7A0493A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19DF83E">
        <w:trPr>
          <w:trHeight w:val="39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02B0E525" w14:textId="27CF2DDE">
            <w:pPr>
              <w:spacing w:before="0" w:beforeAutospacing="off" w:after="0" w:afterAutospacing="off" w:line="257" w:lineRule="auto"/>
              <w:jc w:val="left"/>
            </w:pPr>
            <w:r w:rsidRPr="1C1B0BC6" w:rsidR="1C1B0BC6">
              <w:rPr>
                <w:rFonts w:ascii="Calibri" w:hAnsi="Calibri" w:eastAsia="Calibri" w:cs="Calibri"/>
                <w:b w:val="1"/>
                <w:bCs w:val="1"/>
                <w:sz w:val="22"/>
                <w:szCs w:val="22"/>
              </w:rPr>
              <w:t>13</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AA58E34" w14:textId="67035D83">
            <w:pPr>
              <w:spacing w:before="0" w:beforeAutospacing="off" w:after="0" w:afterAutospacing="off"/>
              <w:jc w:val="left"/>
            </w:pPr>
            <w:r w:rsidRPr="1C1B0BC6" w:rsidR="1C1B0BC6">
              <w:rPr>
                <w:rFonts w:ascii="Arial" w:hAnsi="Arial" w:eastAsia="Arial" w:cs="Arial"/>
                <w:sz w:val="20"/>
                <w:szCs w:val="20"/>
              </w:rPr>
              <w:t>DRESSING TROLLEY, dismountable, 2 shelves, with accessories</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7F38C280" w14:textId="4EEF943C">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705A4467" w14:textId="405D155C">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5E5EE3E6" w14:textId="407EFBBB">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34D8812" w14:textId="1CDD329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3678C84" w14:textId="49255A8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ED6BF65" w14:textId="2DD1CD8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A439543" w14:textId="623215B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B90A159">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4F9AF4A7" w14:textId="0215D224">
            <w:pPr>
              <w:spacing w:before="0" w:beforeAutospacing="off" w:after="0" w:afterAutospacing="off" w:line="257" w:lineRule="auto"/>
              <w:jc w:val="left"/>
            </w:pPr>
            <w:r w:rsidRPr="1C1B0BC6" w:rsidR="1C1B0BC6">
              <w:rPr>
                <w:rFonts w:ascii="Calibri" w:hAnsi="Calibri" w:eastAsia="Calibri" w:cs="Calibri"/>
                <w:b w:val="1"/>
                <w:bCs w:val="1"/>
                <w:sz w:val="22"/>
                <w:szCs w:val="22"/>
              </w:rPr>
              <w:t>14</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0E15561" w14:textId="1A638707">
            <w:pPr>
              <w:spacing w:before="0" w:beforeAutospacing="off" w:after="0" w:afterAutospacing="off"/>
              <w:jc w:val="left"/>
            </w:pPr>
            <w:r w:rsidRPr="1C1B0BC6" w:rsidR="1C1B0BC6">
              <w:rPr>
                <w:rFonts w:ascii="Arial" w:hAnsi="Arial" w:eastAsia="Arial" w:cs="Arial"/>
                <w:sz w:val="20"/>
                <w:szCs w:val="20"/>
              </w:rPr>
              <w:t>KIDNEY DISH, 25 cm x 14 cm, stainless steel, 825 ml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4C782DD" w14:textId="1E63CE3E">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2E26EB3F" w14:textId="29A9F6CA">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12643E6" w14:textId="5F8FF86E">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7EA8869" w14:textId="67A9601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3282FDA" w14:textId="260E803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8E5C14A" w14:textId="402C123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9D7A49F" w14:textId="06654EF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937E6F5">
        <w:trPr>
          <w:trHeight w:val="705"/>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98B796F" w14:textId="3B885D6D">
            <w:pPr>
              <w:spacing w:before="0" w:beforeAutospacing="off" w:after="0" w:afterAutospacing="off" w:line="257" w:lineRule="auto"/>
              <w:jc w:val="left"/>
            </w:pPr>
            <w:r w:rsidRPr="1C1B0BC6" w:rsidR="1C1B0BC6">
              <w:rPr>
                <w:rFonts w:ascii="Calibri" w:hAnsi="Calibri" w:eastAsia="Calibri" w:cs="Calibri"/>
                <w:b w:val="1"/>
                <w:bCs w:val="1"/>
                <w:sz w:val="22"/>
                <w:szCs w:val="22"/>
              </w:rPr>
              <w:t>15</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8DCD21D" w14:textId="69940BAB">
            <w:pPr>
              <w:spacing w:before="0" w:beforeAutospacing="off" w:after="0" w:afterAutospacing="off"/>
              <w:jc w:val="left"/>
            </w:pPr>
            <w:r w:rsidRPr="1C1B0BC6" w:rsidR="1C1B0BC6">
              <w:rPr>
                <w:rFonts w:ascii="Arial" w:hAnsi="Arial" w:eastAsia="Arial" w:cs="Arial"/>
                <w:sz w:val="20"/>
                <w:szCs w:val="20"/>
              </w:rPr>
              <w:t>(OT) CABINET, MEDICINES, metal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46948399" w14:textId="36AC0B25">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24D379E" w14:textId="06334372">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5154B233" w14:textId="74CEC148">
            <w:pPr>
              <w:spacing w:before="0" w:beforeAutospacing="off" w:after="0" w:afterAutospacing="off" w:line="257" w:lineRule="auto"/>
              <w:jc w:val="center"/>
            </w:pPr>
            <w:r w:rsidRPr="1C1B0BC6" w:rsidR="1C1B0BC6">
              <w:rPr>
                <w:rFonts w:ascii="Arial" w:hAnsi="Arial" w:eastAsia="Arial" w:cs="Arial"/>
                <w:sz w:val="20"/>
                <w:szCs w:val="20"/>
              </w:rPr>
              <w:t>20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335826F" w14:textId="3A3DFE0F">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6EF2D97" w14:textId="2690FDF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4FD5274" w14:textId="327D39AF">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AF2B56E" w14:textId="539F3F4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B531E3A">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60819437" w14:textId="105BDE90">
            <w:pPr>
              <w:spacing w:before="0" w:beforeAutospacing="off" w:after="0" w:afterAutospacing="off" w:line="257" w:lineRule="auto"/>
              <w:jc w:val="left"/>
            </w:pPr>
            <w:r w:rsidRPr="1C1B0BC6" w:rsidR="1C1B0BC6">
              <w:rPr>
                <w:rFonts w:ascii="Calibri" w:hAnsi="Calibri" w:eastAsia="Calibri" w:cs="Calibri"/>
                <w:b w:val="1"/>
                <w:bCs w:val="1"/>
                <w:sz w:val="22"/>
                <w:szCs w:val="22"/>
              </w:rPr>
              <w:t>16</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AB9CA2C" w14:textId="27BDD4BC">
            <w:pPr>
              <w:spacing w:before="0" w:beforeAutospacing="off" w:after="0" w:afterAutospacing="off"/>
              <w:jc w:val="left"/>
            </w:pPr>
            <w:r w:rsidRPr="1C1B0BC6" w:rsidR="1C1B0BC6">
              <w:rPr>
                <w:rFonts w:ascii="Arial" w:hAnsi="Arial" w:eastAsia="Arial" w:cs="Arial"/>
                <w:sz w:val="20"/>
                <w:szCs w:val="20"/>
              </w:rPr>
              <w:t>BLOOD COLLECTION CHAIR</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2A11E12C" w14:textId="33F0CD2C">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72B8166" w14:textId="42170362">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A69B23D" w14:textId="3C574206">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94D6DA0" w14:textId="1FDD1E9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727D82A9" w14:textId="42C9972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B60A775" w14:textId="1BEF2F4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8E4F998" w14:textId="1029BD9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DCBFCA2">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7FB4F98" w14:textId="5EF56FB6">
            <w:pPr>
              <w:spacing w:before="0" w:beforeAutospacing="off" w:after="0" w:afterAutospacing="off" w:line="257" w:lineRule="auto"/>
              <w:jc w:val="left"/>
            </w:pPr>
            <w:r w:rsidRPr="1C1B0BC6" w:rsidR="1C1B0BC6">
              <w:rPr>
                <w:rFonts w:ascii="Calibri" w:hAnsi="Calibri" w:eastAsia="Calibri" w:cs="Calibri"/>
                <w:b w:val="1"/>
                <w:bCs w:val="1"/>
                <w:sz w:val="22"/>
                <w:szCs w:val="22"/>
              </w:rPr>
              <w:t>17</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B8C340C" w14:textId="23314481">
            <w:pPr>
              <w:spacing w:before="0" w:beforeAutospacing="off" w:after="0" w:afterAutospacing="off"/>
              <w:jc w:val="left"/>
            </w:pPr>
            <w:r w:rsidRPr="1C1B0BC6" w:rsidR="1C1B0BC6">
              <w:rPr>
                <w:rFonts w:ascii="Arial" w:hAnsi="Arial" w:eastAsia="Arial" w:cs="Arial"/>
                <w:sz w:val="20"/>
                <w:szCs w:val="20"/>
              </w:rPr>
              <w:t>BANDAGE, ADHESIVE, elastic, 10 cm x 1.5 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53165B31" w14:textId="08E7802C">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C6948DE" w14:textId="30F37FF2">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6887CE40" w14:textId="6B680D7C">
            <w:pPr>
              <w:spacing w:before="0" w:beforeAutospacing="off" w:after="0" w:afterAutospacing="off" w:line="257" w:lineRule="auto"/>
              <w:jc w:val="center"/>
            </w:pPr>
            <w:r w:rsidRPr="1C1B0BC6" w:rsidR="1C1B0BC6">
              <w:rPr>
                <w:rFonts w:ascii="Arial" w:hAnsi="Arial" w:eastAsia="Arial" w:cs="Arial"/>
                <w:sz w:val="20"/>
                <w:szCs w:val="20"/>
              </w:rPr>
              <w:t>100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4D31352" w14:textId="492ED39F">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F433712" w14:textId="560A85C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771AB18" w14:textId="36C1AE2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94C74F1" w14:textId="7B425C2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2F1F5F99">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6343B676" w14:textId="628201C9">
            <w:pPr>
              <w:spacing w:before="0" w:beforeAutospacing="off" w:after="0" w:afterAutospacing="off" w:line="257" w:lineRule="auto"/>
              <w:jc w:val="left"/>
            </w:pPr>
            <w:r w:rsidRPr="1C1B0BC6" w:rsidR="1C1B0BC6">
              <w:rPr>
                <w:rFonts w:ascii="Calibri" w:hAnsi="Calibri" w:eastAsia="Calibri" w:cs="Calibri"/>
                <w:b w:val="1"/>
                <w:bCs w:val="1"/>
                <w:sz w:val="22"/>
                <w:szCs w:val="22"/>
              </w:rPr>
              <w:t>18</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B47799B" w14:textId="5B12BFD7">
            <w:pPr>
              <w:spacing w:before="0" w:beforeAutospacing="off" w:after="0" w:afterAutospacing="off"/>
              <w:jc w:val="left"/>
            </w:pPr>
            <w:r w:rsidRPr="1C1B0BC6" w:rsidR="1C1B0BC6">
              <w:rPr>
                <w:rFonts w:ascii="Arial" w:hAnsi="Arial" w:eastAsia="Arial" w:cs="Arial"/>
                <w:sz w:val="20"/>
                <w:szCs w:val="20"/>
              </w:rPr>
              <w:t>BANDAGE, ADHESIVE, elastic, 10 cm x 3 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EF05BFD" w14:textId="70B4D330">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187F1B8A" w14:textId="22BD655C">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7875C993" w14:textId="08A5096C">
            <w:pPr>
              <w:spacing w:before="0" w:beforeAutospacing="off" w:after="0" w:afterAutospacing="off" w:line="257" w:lineRule="auto"/>
              <w:jc w:val="center"/>
            </w:pPr>
            <w:r w:rsidRPr="1C1B0BC6" w:rsidR="1C1B0BC6">
              <w:rPr>
                <w:rFonts w:ascii="Arial" w:hAnsi="Arial" w:eastAsia="Arial" w:cs="Arial"/>
                <w:sz w:val="20"/>
                <w:szCs w:val="20"/>
              </w:rPr>
              <w:t>200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543FE7A" w14:textId="2A3F2F4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A3A84C5" w14:textId="6B450B8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6347329" w14:textId="3151561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0B3BAAF" w14:textId="1A51CD4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FD88414">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E8FB62B" w14:textId="1F9D48E0">
            <w:pPr>
              <w:spacing w:before="0" w:beforeAutospacing="off" w:after="0" w:afterAutospacing="off" w:line="257" w:lineRule="auto"/>
              <w:jc w:val="left"/>
            </w:pPr>
            <w:r w:rsidRPr="1C1B0BC6" w:rsidR="1C1B0BC6">
              <w:rPr>
                <w:rFonts w:ascii="Calibri" w:hAnsi="Calibri" w:eastAsia="Calibri" w:cs="Calibri"/>
                <w:b w:val="1"/>
                <w:bCs w:val="1"/>
                <w:sz w:val="22"/>
                <w:szCs w:val="22"/>
              </w:rPr>
              <w:t>19</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089423F" w14:textId="7A8D4508">
            <w:pPr>
              <w:spacing w:before="0" w:beforeAutospacing="off" w:after="0" w:afterAutospacing="off"/>
              <w:jc w:val="left"/>
            </w:pPr>
            <w:r w:rsidRPr="1C1B0BC6" w:rsidR="1C1B0BC6">
              <w:rPr>
                <w:rFonts w:ascii="Arial" w:hAnsi="Arial" w:eastAsia="Arial" w:cs="Arial"/>
                <w:sz w:val="20"/>
                <w:szCs w:val="20"/>
              </w:rPr>
              <w:t>BANDAGE, EXTENSIBLE, CREPE, 10cm x 4m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2DB3B6C2" w14:textId="76C34F7A">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1B77F9AA" w14:textId="295DDF3A">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3714E174" w14:textId="608A30E2">
            <w:pPr>
              <w:spacing w:before="0" w:beforeAutospacing="off" w:after="0" w:afterAutospacing="off" w:line="257" w:lineRule="auto"/>
              <w:jc w:val="center"/>
            </w:pPr>
            <w:r w:rsidRPr="1C1B0BC6" w:rsidR="1C1B0BC6">
              <w:rPr>
                <w:rFonts w:ascii="Arial" w:hAnsi="Arial" w:eastAsia="Arial" w:cs="Arial"/>
                <w:sz w:val="20"/>
                <w:szCs w:val="20"/>
              </w:rPr>
              <w:t>200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B0F840C" w14:textId="1A74A8B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8A9C236" w14:textId="1BD861B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9AF17A5" w14:textId="26D5640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A497571" w14:textId="1F35F8B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04332941">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BFA993C" w14:textId="64B6C325">
            <w:pPr>
              <w:spacing w:before="0" w:beforeAutospacing="off" w:after="0" w:afterAutospacing="off" w:line="257" w:lineRule="auto"/>
              <w:jc w:val="left"/>
            </w:pPr>
            <w:r w:rsidRPr="1C1B0BC6" w:rsidR="1C1B0BC6">
              <w:rPr>
                <w:rFonts w:ascii="Calibri" w:hAnsi="Calibri" w:eastAsia="Calibri" w:cs="Calibri"/>
                <w:b w:val="1"/>
                <w:bCs w:val="1"/>
                <w:sz w:val="22"/>
                <w:szCs w:val="22"/>
              </w:rPr>
              <w:t>20</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1059A8A" w14:textId="0B1627F8">
            <w:pPr>
              <w:spacing w:before="0" w:beforeAutospacing="off" w:after="0" w:afterAutospacing="off"/>
              <w:jc w:val="left"/>
            </w:pPr>
            <w:r w:rsidRPr="1C1B0BC6" w:rsidR="1C1B0BC6">
              <w:rPr>
                <w:rFonts w:ascii="Arial" w:hAnsi="Arial" w:eastAsia="Arial" w:cs="Arial"/>
                <w:sz w:val="20"/>
                <w:szCs w:val="20"/>
              </w:rPr>
              <w:t>(ecg) PRINTER PAPER, roll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1FD3D531" w14:textId="637E36BB">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2CFE6F1" w14:textId="1061D908">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2C4C5076" w14:textId="4A029E3E">
            <w:pPr>
              <w:spacing w:before="0" w:beforeAutospacing="off" w:after="0" w:afterAutospacing="off" w:line="257" w:lineRule="auto"/>
              <w:jc w:val="center"/>
            </w:pPr>
            <w:r w:rsidRPr="1C1B0BC6" w:rsidR="1C1B0BC6">
              <w:rPr>
                <w:rFonts w:ascii="Arial" w:hAnsi="Arial" w:eastAsia="Arial" w:cs="Arial"/>
                <w:sz w:val="20"/>
                <w:szCs w:val="20"/>
              </w:rPr>
              <w:t>100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F770951" w14:textId="4E0E9F2F">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C544FE5" w14:textId="13C9DDC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07642A2" w14:textId="560EFA8A">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37581A7" w14:textId="3B9BED2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A3F8967">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5DAA57C" w14:textId="2A392011">
            <w:pPr>
              <w:spacing w:before="0" w:beforeAutospacing="off" w:after="0" w:afterAutospacing="off" w:line="257" w:lineRule="auto"/>
              <w:jc w:val="left"/>
            </w:pPr>
            <w:r w:rsidRPr="1C1B0BC6" w:rsidR="1C1B0BC6">
              <w:rPr>
                <w:rFonts w:ascii="Calibri" w:hAnsi="Calibri" w:eastAsia="Calibri" w:cs="Calibri"/>
                <w:b w:val="1"/>
                <w:bCs w:val="1"/>
                <w:sz w:val="22"/>
                <w:szCs w:val="22"/>
              </w:rPr>
              <w:t>21</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5875A3A" w14:textId="44E40AD3">
            <w:pPr>
              <w:spacing w:before="0" w:beforeAutospacing="off" w:after="0" w:afterAutospacing="off"/>
              <w:jc w:val="left"/>
            </w:pPr>
            <w:r w:rsidRPr="1C1B0BC6" w:rsidR="1C1B0BC6">
              <w:rPr>
                <w:rFonts w:ascii="Arial" w:hAnsi="Arial" w:eastAsia="Arial" w:cs="Arial"/>
                <w:sz w:val="20"/>
                <w:szCs w:val="20"/>
              </w:rPr>
              <w:t>MICROPIPETTE, 0.5-10µl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7111193B" w14:textId="1C93AD24">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A9F6D06" w14:textId="2A76578D">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F321ADA" w14:textId="2D7860FF">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D5860AC" w14:textId="689BAFF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50135AD" w14:textId="72BB66B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CF4464B" w14:textId="7119334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71CEAA9C" w14:textId="08175B0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64636A3">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AFD5E3F" w14:textId="66CCE2A3">
            <w:pPr>
              <w:spacing w:before="0" w:beforeAutospacing="off" w:after="0" w:afterAutospacing="off" w:line="257" w:lineRule="auto"/>
              <w:jc w:val="left"/>
            </w:pPr>
            <w:r w:rsidRPr="1C1B0BC6" w:rsidR="1C1B0BC6">
              <w:rPr>
                <w:rFonts w:ascii="Calibri" w:hAnsi="Calibri" w:eastAsia="Calibri" w:cs="Calibri"/>
                <w:b w:val="1"/>
                <w:bCs w:val="1"/>
                <w:sz w:val="22"/>
                <w:szCs w:val="22"/>
              </w:rPr>
              <w:t>22</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4D078A8" w14:textId="32A95A56">
            <w:pPr>
              <w:spacing w:before="0" w:beforeAutospacing="off" w:after="0" w:afterAutospacing="off"/>
              <w:jc w:val="left"/>
            </w:pPr>
            <w:r w:rsidRPr="1C1B0BC6" w:rsidR="1C1B0BC6">
              <w:rPr>
                <w:rFonts w:ascii="Arial" w:hAnsi="Arial" w:eastAsia="Arial" w:cs="Arial"/>
                <w:sz w:val="20"/>
                <w:szCs w:val="20"/>
              </w:rPr>
              <w:t>MICROPIPETTE, 10-100µl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4DB7700A" w14:textId="25598757">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53C36872" w14:textId="22F70DE5">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0A23CF96" w14:textId="036A46CB">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410C994" w14:textId="7891D2F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415E4F1" w14:textId="1FCDBF6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2868309" w14:textId="301DA66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E0AC8CA" w14:textId="5A018D1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1590A3D3">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64F6703" w14:textId="1FDD7628">
            <w:pPr>
              <w:spacing w:before="0" w:beforeAutospacing="off" w:after="0" w:afterAutospacing="off" w:line="257" w:lineRule="auto"/>
              <w:jc w:val="left"/>
            </w:pPr>
            <w:r w:rsidRPr="1C1B0BC6" w:rsidR="1C1B0BC6">
              <w:rPr>
                <w:rFonts w:ascii="Calibri" w:hAnsi="Calibri" w:eastAsia="Calibri" w:cs="Calibri"/>
                <w:b w:val="1"/>
                <w:bCs w:val="1"/>
                <w:sz w:val="22"/>
                <w:szCs w:val="22"/>
              </w:rPr>
              <w:t>23</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72C430D" w14:textId="3C7EFCB1">
            <w:pPr>
              <w:spacing w:before="0" w:beforeAutospacing="off" w:after="0" w:afterAutospacing="off"/>
              <w:jc w:val="left"/>
            </w:pPr>
            <w:r w:rsidRPr="1C1B0BC6" w:rsidR="1C1B0BC6">
              <w:rPr>
                <w:rFonts w:ascii="Arial" w:hAnsi="Arial" w:eastAsia="Arial" w:cs="Arial"/>
                <w:sz w:val="20"/>
                <w:szCs w:val="20"/>
              </w:rPr>
              <w:t>CONTAINER, SAMPLE, plastic, 60ml, non sterile, stools + spoon</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0303CA0D" w14:textId="3CDB85E6">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1CA9BCC" w14:textId="495BF17E">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7468166A" w14:textId="5C057391">
            <w:pPr>
              <w:spacing w:before="0" w:beforeAutospacing="off" w:after="0" w:afterAutospacing="off" w:line="257" w:lineRule="auto"/>
              <w:jc w:val="center"/>
            </w:pPr>
            <w:r w:rsidRPr="1C1B0BC6" w:rsidR="1C1B0BC6">
              <w:rPr>
                <w:rFonts w:ascii="Arial" w:hAnsi="Arial" w:eastAsia="Arial" w:cs="Arial"/>
                <w:sz w:val="20"/>
                <w:szCs w:val="20"/>
              </w:rPr>
              <w:t>5000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A3481D7" w14:textId="033A7F6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FAC566B" w14:textId="340D009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A6F843E" w14:textId="6F8E692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F00D354" w14:textId="07355DD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10C54589">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70EEFBC" w14:textId="30D3D085">
            <w:pPr>
              <w:spacing w:before="0" w:beforeAutospacing="off" w:after="0" w:afterAutospacing="off" w:line="257" w:lineRule="auto"/>
              <w:jc w:val="left"/>
            </w:pPr>
            <w:r w:rsidRPr="1C1B0BC6" w:rsidR="1C1B0BC6">
              <w:rPr>
                <w:rFonts w:ascii="Calibri" w:hAnsi="Calibri" w:eastAsia="Calibri" w:cs="Calibri"/>
                <w:b w:val="1"/>
                <w:bCs w:val="1"/>
                <w:sz w:val="22"/>
                <w:szCs w:val="22"/>
              </w:rPr>
              <w:t>24</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E00CA4E" w14:textId="6D748D1C">
            <w:pPr>
              <w:spacing w:before="0" w:beforeAutospacing="off" w:after="0" w:afterAutospacing="off"/>
              <w:jc w:val="left"/>
            </w:pPr>
            <w:r w:rsidRPr="1C1B0BC6" w:rsidR="1C1B0BC6">
              <w:rPr>
                <w:rFonts w:ascii="Arial" w:hAnsi="Arial" w:eastAsia="Arial" w:cs="Arial"/>
                <w:sz w:val="20"/>
                <w:szCs w:val="20"/>
              </w:rPr>
              <w:t>PIPETTE, AUTOMATIC, fixed volume 100 µl (Eppendorf)</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1B6C7818" w14:textId="65E36C2A">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5AED733" w14:textId="48D272E5">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EF90BBF" w14:textId="0A1C64D1">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B932140" w14:textId="3B3EA2D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71BC3E0" w14:textId="7800696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FCCAAD2" w14:textId="0330E8A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619E096" w14:textId="1305B76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28284D6">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6917BE5E" w14:textId="2556B158">
            <w:pPr>
              <w:spacing w:before="0" w:beforeAutospacing="off" w:after="0" w:afterAutospacing="off" w:line="257" w:lineRule="auto"/>
              <w:jc w:val="left"/>
            </w:pPr>
            <w:r w:rsidRPr="1C1B0BC6" w:rsidR="1C1B0BC6">
              <w:rPr>
                <w:rFonts w:ascii="Calibri" w:hAnsi="Calibri" w:eastAsia="Calibri" w:cs="Calibri"/>
                <w:b w:val="1"/>
                <w:bCs w:val="1"/>
                <w:sz w:val="22"/>
                <w:szCs w:val="22"/>
              </w:rPr>
              <w:t>25</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3CBCA60" w14:textId="22365467">
            <w:pPr>
              <w:spacing w:before="0" w:beforeAutospacing="off" w:after="0" w:afterAutospacing="off"/>
              <w:jc w:val="left"/>
            </w:pPr>
            <w:r w:rsidRPr="1C1B0BC6" w:rsidR="1C1B0BC6">
              <w:rPr>
                <w:rFonts w:ascii="Arial" w:hAnsi="Arial" w:eastAsia="Arial" w:cs="Arial"/>
                <w:sz w:val="20"/>
                <w:szCs w:val="20"/>
              </w:rPr>
              <w:t>(microscope) SLIDE, frosted, 76 x 26 mm, tropicalized packaging</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7B02DBA4" w14:textId="7B9C9416">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5B5B337" w14:textId="2EB67228">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F9C655F" w14:textId="5CB73A8F">
            <w:pPr>
              <w:spacing w:before="0" w:beforeAutospacing="off" w:after="0" w:afterAutospacing="off" w:line="257" w:lineRule="auto"/>
              <w:jc w:val="center"/>
            </w:pPr>
            <w:r w:rsidRPr="1C1B0BC6" w:rsidR="1C1B0BC6">
              <w:rPr>
                <w:rFonts w:ascii="Arial" w:hAnsi="Arial" w:eastAsia="Arial" w:cs="Arial"/>
                <w:sz w:val="20"/>
                <w:szCs w:val="20"/>
              </w:rPr>
              <w:t>4000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E0F3501" w14:textId="5A172F9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668F00F" w14:textId="62F0637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1151964" w14:textId="18BCBA6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F235D23" w14:textId="767B048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E3D1E41">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36D06087" w14:textId="45614C39">
            <w:pPr>
              <w:spacing w:before="0" w:beforeAutospacing="off" w:after="0" w:afterAutospacing="off" w:line="257" w:lineRule="auto"/>
              <w:jc w:val="left"/>
            </w:pPr>
            <w:r w:rsidRPr="1C1B0BC6" w:rsidR="1C1B0BC6">
              <w:rPr>
                <w:rFonts w:ascii="Calibri" w:hAnsi="Calibri" w:eastAsia="Calibri" w:cs="Calibri"/>
                <w:b w:val="1"/>
                <w:bCs w:val="1"/>
                <w:sz w:val="22"/>
                <w:szCs w:val="22"/>
              </w:rPr>
              <w:t>26</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F881497" w14:textId="26ADE879">
            <w:pPr>
              <w:spacing w:before="0" w:beforeAutospacing="off" w:after="0" w:afterAutospacing="off"/>
              <w:jc w:val="left"/>
            </w:pPr>
            <w:r w:rsidRPr="1C1B0BC6" w:rsidR="1C1B0BC6">
              <w:rPr>
                <w:rFonts w:ascii="Arial" w:hAnsi="Arial" w:eastAsia="Arial" w:cs="Arial"/>
                <w:sz w:val="20"/>
                <w:szCs w:val="20"/>
              </w:rPr>
              <w:t>COVER GLASS, for slide mounting, 24 x 40 mm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4B0B2833" w14:textId="7911782E">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0EC74D4" w14:textId="23F1DFA5">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61585025" w14:textId="18F8A2BA">
            <w:pPr>
              <w:spacing w:before="0" w:beforeAutospacing="off" w:after="0" w:afterAutospacing="off" w:line="257" w:lineRule="auto"/>
              <w:jc w:val="center"/>
            </w:pPr>
            <w:r w:rsidRPr="1C1B0BC6" w:rsidR="1C1B0BC6">
              <w:rPr>
                <w:rFonts w:ascii="Arial" w:hAnsi="Arial" w:eastAsia="Arial" w:cs="Arial"/>
                <w:sz w:val="20"/>
                <w:szCs w:val="20"/>
              </w:rPr>
              <w:t>3980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33B4EAB" w14:textId="05932AB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DDF1AA6" w14:textId="576ADB1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9C91496" w14:textId="1701522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ADC4754" w14:textId="0464FE4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8F74055">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0C821CEF" w14:textId="2BA67BCD">
            <w:pPr>
              <w:spacing w:before="0" w:beforeAutospacing="off" w:after="0" w:afterAutospacing="off" w:line="257" w:lineRule="auto"/>
              <w:jc w:val="left"/>
            </w:pPr>
            <w:r w:rsidRPr="1C1B0BC6" w:rsidR="1C1B0BC6">
              <w:rPr>
                <w:rFonts w:ascii="Calibri" w:hAnsi="Calibri" w:eastAsia="Calibri" w:cs="Calibri"/>
                <w:b w:val="1"/>
                <w:bCs w:val="1"/>
                <w:sz w:val="22"/>
                <w:szCs w:val="22"/>
              </w:rPr>
              <w:t>27</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279CCCC" w14:textId="20C0438A">
            <w:pPr>
              <w:spacing w:before="0" w:beforeAutospacing="off" w:after="0" w:afterAutospacing="off"/>
              <w:jc w:val="left"/>
            </w:pPr>
            <w:r w:rsidRPr="1C1B0BC6" w:rsidR="1C1B0BC6">
              <w:rPr>
                <w:rFonts w:ascii="Arial" w:hAnsi="Arial" w:eastAsia="Arial" w:cs="Arial"/>
                <w:sz w:val="20"/>
                <w:szCs w:val="20"/>
              </w:rPr>
              <w:t>(Centrifuge), TUBE, plastic, 10 ml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0CC43812" w14:textId="574C6081">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7189968B" w14:textId="48B75570">
            <w:pPr>
              <w:spacing w:before="0" w:beforeAutospacing="off" w:after="0" w:afterAutospacing="off" w:line="257" w:lineRule="auto"/>
              <w:jc w:val="center"/>
            </w:pPr>
            <w:r w:rsidRPr="1C1B0BC6" w:rsidR="1C1B0BC6">
              <w:rPr>
                <w:rFonts w:ascii="Arial" w:hAnsi="Arial" w:eastAsia="Arial" w:cs="Arial"/>
                <w:sz w:val="20"/>
                <w:szCs w:val="20"/>
              </w:rPr>
              <w:t>Piece</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EED90FF" w14:textId="3F79A118">
            <w:pPr>
              <w:spacing w:before="0" w:beforeAutospacing="off" w:after="0" w:afterAutospacing="off" w:line="257" w:lineRule="auto"/>
              <w:jc w:val="center"/>
            </w:pPr>
            <w:r w:rsidRPr="1C1B0BC6" w:rsidR="1C1B0BC6">
              <w:rPr>
                <w:rFonts w:ascii="Arial" w:hAnsi="Arial" w:eastAsia="Arial" w:cs="Arial"/>
                <w:sz w:val="20"/>
                <w:szCs w:val="20"/>
              </w:rPr>
              <w:t>3000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66A1661" w14:textId="2A7FEA3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4CDDDAA" w14:textId="6607BF4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D7B041F" w14:textId="3F32403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4760F2E" w14:textId="5DABABEF">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67ED8906">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652626DC" w14:textId="78B04A2D">
            <w:pPr>
              <w:spacing w:before="0" w:beforeAutospacing="off" w:after="0" w:afterAutospacing="off" w:line="257" w:lineRule="auto"/>
              <w:jc w:val="left"/>
            </w:pPr>
            <w:r w:rsidRPr="1C1B0BC6" w:rsidR="1C1B0BC6">
              <w:rPr>
                <w:rFonts w:ascii="Calibri" w:hAnsi="Calibri" w:eastAsia="Calibri" w:cs="Calibri"/>
                <w:b w:val="1"/>
                <w:bCs w:val="1"/>
                <w:sz w:val="22"/>
                <w:szCs w:val="22"/>
              </w:rPr>
              <w:t>28</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7D264222" w14:textId="4ADCF91F">
            <w:pPr>
              <w:spacing w:before="0" w:beforeAutospacing="off" w:after="0" w:afterAutospacing="off"/>
              <w:jc w:val="left"/>
            </w:pPr>
            <w:r w:rsidRPr="1C1B0BC6" w:rsidR="1C1B0BC6">
              <w:rPr>
                <w:rFonts w:ascii="Arial" w:hAnsi="Arial" w:eastAsia="Arial" w:cs="Arial"/>
                <w:sz w:val="20"/>
                <w:szCs w:val="20"/>
              </w:rPr>
              <w:t>BAG, plastic, for medicines, 16 x 22cm, with pictograms</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543CCA45" w14:textId="42778D8D">
            <w:pPr>
              <w:spacing w:before="0" w:beforeAutospacing="off" w:after="0" w:afterAutospacing="off"/>
              <w:jc w:val="left"/>
            </w:pPr>
            <w:r w:rsidRPr="1C1B0BC6" w:rsidR="1C1B0BC6">
              <w:rPr>
                <w:rFonts w:ascii="Arial" w:hAnsi="Arial" w:eastAsia="Arial" w:cs="Arial"/>
                <w:sz w:val="16"/>
                <w:szCs w:val="16"/>
              </w:rPr>
              <w:t>Controlled temperature 15-25 °C</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53A58759" w14:textId="1BDF981F">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4CF447F" w14:textId="095A2B47">
            <w:pPr>
              <w:spacing w:before="0" w:beforeAutospacing="off" w:after="0" w:afterAutospacing="off" w:line="257" w:lineRule="auto"/>
              <w:jc w:val="center"/>
            </w:pPr>
            <w:r w:rsidRPr="1C1B0BC6" w:rsidR="1C1B0BC6">
              <w:rPr>
                <w:rFonts w:ascii="Arial" w:hAnsi="Arial" w:eastAsia="Arial" w:cs="Arial"/>
                <w:sz w:val="20"/>
                <w:szCs w:val="20"/>
              </w:rPr>
              <w:t>200000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4E12EB2E" w14:textId="41B63BE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77B85C3E" w14:textId="4AE4FCC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A234754" w14:textId="0512867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D548EAA" w14:textId="4026C01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041D03E2">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0322E377" w14:textId="29444F53">
            <w:pPr>
              <w:spacing w:before="0" w:beforeAutospacing="off" w:after="0" w:afterAutospacing="off" w:line="257" w:lineRule="auto"/>
              <w:jc w:val="left"/>
            </w:pPr>
            <w:r w:rsidRPr="1C1B0BC6" w:rsidR="1C1B0BC6">
              <w:rPr>
                <w:rFonts w:ascii="Calibri" w:hAnsi="Calibri" w:eastAsia="Calibri" w:cs="Calibri"/>
                <w:b w:val="1"/>
                <w:bCs w:val="1"/>
                <w:sz w:val="22"/>
                <w:szCs w:val="22"/>
              </w:rPr>
              <w:t>29</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8F7AF73" w14:textId="239C9AE4">
            <w:pPr>
              <w:spacing w:before="0" w:beforeAutospacing="off" w:after="0" w:afterAutospacing="off"/>
              <w:jc w:val="left"/>
            </w:pPr>
            <w:r w:rsidRPr="1C1B0BC6" w:rsidR="1C1B0BC6">
              <w:rPr>
                <w:rFonts w:ascii="Arial" w:hAnsi="Arial" w:eastAsia="Arial" w:cs="Arial"/>
                <w:sz w:val="20"/>
                <w:szCs w:val="20"/>
              </w:rPr>
              <w:t>BED, HOSPITAL, manual, with back rest</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14DB2C9" w14:textId="1F915A46">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64F8CC79" w14:textId="2E7B3CD0">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53F267FB" w14:textId="2137A6D9">
            <w:pPr>
              <w:spacing w:before="0" w:beforeAutospacing="off" w:after="0" w:afterAutospacing="off" w:line="257" w:lineRule="auto"/>
              <w:jc w:val="center"/>
            </w:pPr>
            <w:r w:rsidRPr="1C1B0BC6" w:rsidR="1C1B0BC6">
              <w:rPr>
                <w:rFonts w:ascii="Arial" w:hAnsi="Arial" w:eastAsia="Arial" w:cs="Arial"/>
                <w:sz w:val="20"/>
                <w:szCs w:val="20"/>
              </w:rPr>
              <w:t>30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DC131DE" w14:textId="56DBD4D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BF30AE5" w14:textId="48E8BF3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C887CED" w14:textId="15C2E27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2F044DC" w14:textId="5C77462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112D8FE9">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417F6F3D" w14:textId="795F0152">
            <w:pPr>
              <w:spacing w:before="0" w:beforeAutospacing="off" w:after="0" w:afterAutospacing="off" w:line="257" w:lineRule="auto"/>
              <w:jc w:val="left"/>
            </w:pPr>
            <w:r w:rsidRPr="1C1B0BC6" w:rsidR="1C1B0BC6">
              <w:rPr>
                <w:rFonts w:ascii="Calibri" w:hAnsi="Calibri" w:eastAsia="Calibri" w:cs="Calibri"/>
                <w:b w:val="1"/>
                <w:bCs w:val="1"/>
                <w:sz w:val="22"/>
                <w:szCs w:val="22"/>
              </w:rPr>
              <w:t>30</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06EF33F" w14:textId="7C50B433">
            <w:pPr>
              <w:spacing w:before="0" w:beforeAutospacing="off" w:after="0" w:afterAutospacing="off"/>
              <w:jc w:val="left"/>
            </w:pPr>
            <w:r w:rsidRPr="1C1B0BC6" w:rsidR="1C1B0BC6">
              <w:rPr>
                <w:rFonts w:ascii="Arial" w:hAnsi="Arial" w:eastAsia="Arial" w:cs="Arial"/>
                <w:sz w:val="20"/>
                <w:szCs w:val="20"/>
              </w:rPr>
              <w:t>LABORATORY COAT, nonwoven, disposable, non sterile, L</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32B7BD30" w14:textId="6A61F932">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5C89323C" w14:textId="761E2227">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0B89D821" w14:textId="7F233857">
            <w:pPr>
              <w:spacing w:before="0" w:beforeAutospacing="off" w:after="0" w:afterAutospacing="off" w:line="257" w:lineRule="auto"/>
              <w:jc w:val="center"/>
            </w:pPr>
            <w:r w:rsidRPr="1C1B0BC6" w:rsidR="1C1B0BC6">
              <w:rPr>
                <w:rFonts w:ascii="Arial" w:hAnsi="Arial" w:eastAsia="Arial" w:cs="Arial"/>
                <w:sz w:val="20"/>
                <w:szCs w:val="20"/>
              </w:rPr>
              <w:t>100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4992175" w14:textId="1A78C7E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7BEED6E7" w14:textId="17528839">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A6370C6" w14:textId="134BE38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37A8258" w14:textId="28AB0C3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7D725232">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7B8AB56" w14:textId="41E9C08B">
            <w:pPr>
              <w:spacing w:before="0" w:beforeAutospacing="off" w:after="0" w:afterAutospacing="off" w:line="257" w:lineRule="auto"/>
              <w:jc w:val="left"/>
            </w:pPr>
            <w:r w:rsidRPr="1C1B0BC6" w:rsidR="1C1B0BC6">
              <w:rPr>
                <w:rFonts w:ascii="Calibri" w:hAnsi="Calibri" w:eastAsia="Calibri" w:cs="Calibri"/>
                <w:b w:val="1"/>
                <w:bCs w:val="1"/>
                <w:sz w:val="22"/>
                <w:szCs w:val="22"/>
              </w:rPr>
              <w:t>31</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6C89144" w14:textId="03C5AE83">
            <w:pPr>
              <w:spacing w:before="0" w:beforeAutospacing="off" w:after="0" w:afterAutospacing="off"/>
              <w:jc w:val="left"/>
            </w:pPr>
            <w:r w:rsidRPr="1C1B0BC6" w:rsidR="1C1B0BC6">
              <w:rPr>
                <w:rFonts w:ascii="Arial" w:hAnsi="Arial" w:eastAsia="Arial" w:cs="Arial"/>
                <w:sz w:val="20"/>
                <w:szCs w:val="20"/>
              </w:rPr>
              <w:t>LABORATORY COAT, nonwoven, disposable, non sterile, 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61E093B7" w14:textId="33434AD3">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2C7B32CA" w14:textId="08E76364">
            <w:pPr>
              <w:spacing w:before="0" w:beforeAutospacing="off" w:after="0" w:afterAutospacing="off" w:line="257" w:lineRule="auto"/>
              <w:jc w:val="center"/>
            </w:pPr>
            <w:r w:rsidRPr="1C1B0BC6" w:rsidR="1C1B0BC6">
              <w:rPr>
                <w:rFonts w:ascii="Arial" w:hAnsi="Arial" w:eastAsia="Arial" w:cs="Arial"/>
                <w:sz w:val="20"/>
                <w:szCs w:val="20"/>
              </w:rPr>
              <w:t>Pcs</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6415D8F7" w14:textId="05A3D6F9">
            <w:pPr>
              <w:spacing w:before="0" w:beforeAutospacing="off" w:after="0" w:afterAutospacing="off" w:line="257" w:lineRule="auto"/>
              <w:jc w:val="center"/>
            </w:pPr>
            <w:r w:rsidRPr="1C1B0BC6" w:rsidR="1C1B0BC6">
              <w:rPr>
                <w:rFonts w:ascii="Arial" w:hAnsi="Arial" w:eastAsia="Arial" w:cs="Arial"/>
                <w:sz w:val="20"/>
                <w:szCs w:val="20"/>
              </w:rPr>
              <w:t>100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C78B007" w14:textId="01982EF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4B8428E8" w14:textId="5127B93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7BB53DAC" w14:textId="427632E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E0F28C3" w14:textId="1491DE0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00BC37A7">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42A82B87" w14:textId="5EEC1F0F">
            <w:pPr>
              <w:spacing w:before="0" w:beforeAutospacing="off" w:after="0" w:afterAutospacing="off" w:line="257" w:lineRule="auto"/>
              <w:jc w:val="left"/>
            </w:pPr>
            <w:r w:rsidRPr="1C1B0BC6" w:rsidR="1C1B0BC6">
              <w:rPr>
                <w:rFonts w:ascii="Calibri" w:hAnsi="Calibri" w:eastAsia="Calibri" w:cs="Calibri"/>
                <w:b w:val="1"/>
                <w:bCs w:val="1"/>
                <w:sz w:val="22"/>
                <w:szCs w:val="22"/>
              </w:rPr>
              <w:t>32</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DA9E4D5" w14:textId="13000E0C">
            <w:pPr>
              <w:spacing w:before="0" w:beforeAutospacing="off" w:after="0" w:afterAutospacing="off"/>
              <w:jc w:val="left"/>
            </w:pPr>
            <w:r w:rsidRPr="1C1B0BC6" w:rsidR="1C1B0BC6">
              <w:rPr>
                <w:rFonts w:ascii="Arial" w:hAnsi="Arial" w:eastAsia="Arial" w:cs="Arial"/>
                <w:sz w:val="20"/>
                <w:szCs w:val="20"/>
              </w:rPr>
              <w:t>WHEELCHAIR, fixed armrest &amp; footrest, Adult</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3CC582EF" w14:textId="2015EA72">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21EABEC0" w14:textId="5BD7BFB5">
            <w:pPr>
              <w:spacing w:before="0" w:beforeAutospacing="off" w:after="0" w:afterAutospacing="off" w:line="257" w:lineRule="auto"/>
              <w:jc w:val="center"/>
            </w:pPr>
            <w:r w:rsidRPr="1C1B0BC6" w:rsidR="1C1B0BC6">
              <w:rPr>
                <w:rFonts w:ascii="Arial" w:hAnsi="Arial" w:eastAsia="Arial" w:cs="Arial"/>
                <w:sz w:val="20"/>
                <w:szCs w:val="20"/>
              </w:rPr>
              <w:t>Piece</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5871B4D0" w14:textId="639CE7AA">
            <w:pPr>
              <w:spacing w:before="0" w:beforeAutospacing="off" w:after="0" w:afterAutospacing="off" w:line="257" w:lineRule="auto"/>
              <w:jc w:val="center"/>
            </w:pPr>
            <w:r w:rsidRPr="1C1B0BC6" w:rsidR="1C1B0BC6">
              <w:rPr>
                <w:rFonts w:ascii="Arial" w:hAnsi="Arial" w:eastAsia="Arial" w:cs="Arial"/>
                <w:sz w:val="20"/>
                <w:szCs w:val="20"/>
              </w:rPr>
              <w:t>10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D326C3F" w14:textId="209F295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0008FC90" w14:textId="5A2EAA2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6E812EDD" w14:textId="3CE143C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BC2D086" w14:textId="2D54F527">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6A82924B">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C4B4E15" w14:textId="1A532C4C">
            <w:pPr>
              <w:spacing w:before="0" w:beforeAutospacing="off" w:after="0" w:afterAutospacing="off" w:line="257" w:lineRule="auto"/>
              <w:jc w:val="left"/>
            </w:pPr>
            <w:r w:rsidRPr="1C1B0BC6" w:rsidR="1C1B0BC6">
              <w:rPr>
                <w:rFonts w:ascii="Calibri" w:hAnsi="Calibri" w:eastAsia="Calibri" w:cs="Calibri"/>
                <w:b w:val="1"/>
                <w:bCs w:val="1"/>
                <w:sz w:val="22"/>
                <w:szCs w:val="22"/>
              </w:rPr>
              <w:t>33</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236DFE89" w14:textId="35D6249C">
            <w:pPr>
              <w:spacing w:before="0" w:beforeAutospacing="off" w:after="0" w:afterAutospacing="off"/>
              <w:jc w:val="left"/>
            </w:pPr>
            <w:r w:rsidRPr="1C1B0BC6" w:rsidR="1C1B0BC6">
              <w:rPr>
                <w:rFonts w:ascii="Arial" w:hAnsi="Arial" w:eastAsia="Arial" w:cs="Arial"/>
                <w:sz w:val="20"/>
                <w:szCs w:val="20"/>
              </w:rPr>
              <w:t>BANDAGE, EXTENSIBLE, gauze, non adhesive, 10 cm x 4.5 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2B288023" w14:textId="00DE95A3">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0983DBE4" w14:textId="751C25B4">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46C98C27" w14:textId="743981C5">
            <w:pPr>
              <w:spacing w:before="0" w:beforeAutospacing="off" w:after="0" w:afterAutospacing="off" w:line="257" w:lineRule="auto"/>
              <w:jc w:val="center"/>
            </w:pPr>
            <w:r w:rsidRPr="1C1B0BC6" w:rsidR="1C1B0BC6">
              <w:rPr>
                <w:rFonts w:ascii="Arial" w:hAnsi="Arial" w:eastAsia="Arial" w:cs="Arial"/>
                <w:sz w:val="20"/>
                <w:szCs w:val="20"/>
              </w:rPr>
              <w:t>3000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37FFEC1" w14:textId="0E14E11B">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393241A" w14:textId="4A26D3E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3061FC95" w14:textId="0AAB363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854A1C2" w14:textId="6AC456E5">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7864B98">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9C164EB" w14:textId="78BC26D7">
            <w:pPr>
              <w:spacing w:before="0" w:beforeAutospacing="off" w:after="0" w:afterAutospacing="off" w:line="257" w:lineRule="auto"/>
              <w:jc w:val="left"/>
            </w:pPr>
            <w:r w:rsidRPr="1C1B0BC6" w:rsidR="1C1B0BC6">
              <w:rPr>
                <w:rFonts w:ascii="Calibri" w:hAnsi="Calibri" w:eastAsia="Calibri" w:cs="Calibri"/>
                <w:b w:val="1"/>
                <w:bCs w:val="1"/>
                <w:sz w:val="22"/>
                <w:szCs w:val="22"/>
              </w:rPr>
              <w:t>34</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6D59F129" w14:textId="7EFD9333">
            <w:pPr>
              <w:spacing w:before="0" w:beforeAutospacing="off" w:after="0" w:afterAutospacing="off"/>
              <w:jc w:val="left"/>
            </w:pPr>
            <w:r w:rsidRPr="1C1B0BC6" w:rsidR="1C1B0BC6">
              <w:rPr>
                <w:rFonts w:ascii="Arial" w:hAnsi="Arial" w:eastAsia="Arial" w:cs="Arial"/>
                <w:sz w:val="20"/>
                <w:szCs w:val="20"/>
              </w:rPr>
              <w:t>BANDAGE, EXTENSIBLE, gauze, non adhesive, 5 cm x 1.5 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39A2FC9D" w14:textId="7E955C5E">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17148700" w14:textId="03F241E4">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3A16DED2" w14:textId="30F88F2A">
            <w:pPr>
              <w:spacing w:before="0" w:beforeAutospacing="off" w:after="0" w:afterAutospacing="off" w:line="257" w:lineRule="auto"/>
              <w:jc w:val="center"/>
            </w:pPr>
            <w:r w:rsidRPr="1C1B0BC6" w:rsidR="1C1B0BC6">
              <w:rPr>
                <w:rFonts w:ascii="Arial" w:hAnsi="Arial" w:eastAsia="Arial" w:cs="Arial"/>
                <w:sz w:val="20"/>
                <w:szCs w:val="20"/>
              </w:rPr>
              <w:t>3000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55044EFC" w14:textId="324E69E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38542CDB" w14:textId="6EE6CEF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2D2B449A" w14:textId="1F8B31B1">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0EE5884" w14:textId="2E370B8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334EE0E">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4E2622B" w14:textId="193BA0CB">
            <w:pPr>
              <w:spacing w:before="0" w:beforeAutospacing="off" w:after="0" w:afterAutospacing="off" w:line="257" w:lineRule="auto"/>
              <w:jc w:val="left"/>
            </w:pPr>
            <w:r w:rsidRPr="1C1B0BC6" w:rsidR="1C1B0BC6">
              <w:rPr>
                <w:rFonts w:ascii="Calibri" w:hAnsi="Calibri" w:eastAsia="Calibri" w:cs="Calibri"/>
                <w:b w:val="1"/>
                <w:bCs w:val="1"/>
                <w:sz w:val="22"/>
                <w:szCs w:val="22"/>
              </w:rPr>
              <w:t>35</w:t>
            </w:r>
          </w:p>
        </w:tc>
        <w:tc>
          <w:tcPr>
            <w:tcW w:w="321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588F725B" w14:textId="003C0FB4">
            <w:pPr>
              <w:spacing w:before="0" w:beforeAutospacing="off" w:after="0" w:afterAutospacing="off"/>
              <w:jc w:val="left"/>
            </w:pPr>
            <w:r w:rsidRPr="1C1B0BC6" w:rsidR="1C1B0BC6">
              <w:rPr>
                <w:rFonts w:ascii="Arial" w:hAnsi="Arial" w:eastAsia="Arial" w:cs="Arial"/>
                <w:sz w:val="20"/>
                <w:szCs w:val="20"/>
              </w:rPr>
              <w:t>PLASTER paper, 5cm x 9.1m</w:t>
            </w:r>
          </w:p>
        </w:tc>
        <w:tc>
          <w:tcPr>
            <w:tcW w:w="2340" w:type="dxa"/>
            <w:tcBorders>
              <w:top w:val="single" w:sz="8"/>
              <w:left w:val="single" w:sz="8"/>
              <w:bottom w:val="single" w:sz="8"/>
              <w:right w:val="single" w:sz="8"/>
            </w:tcBorders>
            <w:tcMar>
              <w:left w:w="108" w:type="dxa"/>
              <w:right w:w="108" w:type="dxa"/>
            </w:tcMar>
            <w:vAlign w:val="bottom"/>
          </w:tcPr>
          <w:p w:rsidR="1C1B0BC6" w:rsidP="1C1B0BC6" w:rsidRDefault="1C1B0BC6" w14:paraId="4049D6F2" w14:textId="033787EF">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sz="8"/>
              <w:bottom w:val="single" w:sz="8"/>
              <w:right w:val="single" w:sz="8"/>
            </w:tcBorders>
            <w:tcMar>
              <w:left w:w="108" w:type="dxa"/>
              <w:right w:w="108" w:type="dxa"/>
            </w:tcMar>
            <w:vAlign w:val="bottom"/>
          </w:tcPr>
          <w:p w:rsidR="1C1B0BC6" w:rsidP="1C1B0BC6" w:rsidRDefault="1C1B0BC6" w14:paraId="50C524BB" w14:textId="491F6C99">
            <w:pPr>
              <w:spacing w:before="0" w:beforeAutospacing="off" w:after="0" w:afterAutospacing="off" w:line="257" w:lineRule="auto"/>
              <w:jc w:val="center"/>
            </w:pPr>
            <w:r w:rsidRPr="1C1B0BC6" w:rsidR="1C1B0BC6">
              <w:rPr>
                <w:rFonts w:ascii="Arial" w:hAnsi="Arial" w:eastAsia="Arial" w:cs="Arial"/>
                <w:sz w:val="20"/>
                <w:szCs w:val="20"/>
              </w:rPr>
              <w:t>Roll</w:t>
            </w:r>
          </w:p>
        </w:tc>
        <w:tc>
          <w:tcPr>
            <w:tcW w:w="1530" w:type="dxa"/>
            <w:tcBorders>
              <w:top w:val="single" w:sz="8"/>
              <w:left w:val="single" w:sz="8"/>
              <w:bottom w:val="single" w:sz="8"/>
              <w:right w:val="single" w:sz="8"/>
            </w:tcBorders>
            <w:tcMar>
              <w:left w:w="108" w:type="dxa"/>
              <w:right w:w="108" w:type="dxa"/>
            </w:tcMar>
            <w:vAlign w:val="bottom"/>
          </w:tcPr>
          <w:p w:rsidR="1C1B0BC6" w:rsidP="1C1B0BC6" w:rsidRDefault="1C1B0BC6" w14:paraId="1A5FDEF3" w14:textId="5F1C1F52">
            <w:pPr>
              <w:spacing w:before="0" w:beforeAutospacing="off" w:after="0" w:afterAutospacing="off" w:line="257" w:lineRule="auto"/>
              <w:jc w:val="center"/>
            </w:pPr>
            <w:r w:rsidRPr="1C1B0BC6" w:rsidR="1C1B0BC6">
              <w:rPr>
                <w:rFonts w:ascii="Arial" w:hAnsi="Arial" w:eastAsia="Arial" w:cs="Arial"/>
                <w:sz w:val="20"/>
                <w:szCs w:val="20"/>
              </w:rPr>
              <w:t>500</w:t>
            </w:r>
          </w:p>
        </w:tc>
        <w:tc>
          <w:tcPr>
            <w:tcW w:w="156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01020889" w14:textId="55954C7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sz="8"/>
              <w:right w:val="single" w:sz="8"/>
            </w:tcBorders>
            <w:tcMar>
              <w:left w:w="108" w:type="dxa"/>
              <w:right w:w="108" w:type="dxa"/>
            </w:tcMar>
            <w:vAlign w:val="bottom"/>
          </w:tcPr>
          <w:p w:rsidR="1C1B0BC6" w:rsidP="1C1B0BC6" w:rsidRDefault="1C1B0BC6" w14:paraId="1935C757" w14:textId="77A407E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sz="8"/>
              <w:bottom w:val="single" w:color="000000" w:themeColor="text1" w:sz="8"/>
              <w:right w:val="single" w:color="000000" w:themeColor="text1" w:sz="8"/>
            </w:tcBorders>
            <w:tcMar>
              <w:left w:w="108" w:type="dxa"/>
              <w:right w:w="108" w:type="dxa"/>
            </w:tcMar>
            <w:vAlign w:val="top"/>
          </w:tcPr>
          <w:p w:rsidR="1C1B0BC6" w:rsidP="1C1B0BC6" w:rsidRDefault="1C1B0BC6" w14:paraId="178D73FA" w14:textId="35EC1A5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A34D8AD" w14:textId="709222A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4F546A1C">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70F4683C" w14:textId="5ED4C38A">
            <w:pPr>
              <w:spacing w:before="0" w:beforeAutospacing="off" w:after="0" w:afterAutospacing="off" w:line="257" w:lineRule="auto"/>
              <w:jc w:val="left"/>
            </w:pPr>
            <w:r w:rsidRPr="1C1B0BC6" w:rsidR="1C1B0BC6">
              <w:rPr>
                <w:rFonts w:ascii="Calibri" w:hAnsi="Calibri" w:eastAsia="Calibri" w:cs="Calibri"/>
                <w:b w:val="1"/>
                <w:bCs w:val="1"/>
                <w:sz w:val="22"/>
                <w:szCs w:val="22"/>
              </w:rPr>
              <w:t>36</w:t>
            </w:r>
          </w:p>
        </w:tc>
        <w:tc>
          <w:tcPr>
            <w:tcW w:w="3210" w:type="dxa"/>
            <w:tcBorders>
              <w:top w:val="single"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BB070D5" w14:textId="6C1BB4CC">
            <w:pPr>
              <w:spacing w:before="0" w:beforeAutospacing="off" w:after="0" w:afterAutospacing="off"/>
              <w:jc w:val="left"/>
            </w:pPr>
            <w:r w:rsidRPr="1C1B0BC6" w:rsidR="1C1B0BC6">
              <w:rPr>
                <w:rFonts w:ascii="Arial" w:hAnsi="Arial" w:eastAsia="Arial" w:cs="Arial"/>
                <w:sz w:val="20"/>
                <w:szCs w:val="20"/>
              </w:rPr>
              <w:t>PIPETTE FILLER, manual, yellow</w:t>
            </w:r>
          </w:p>
        </w:tc>
        <w:tc>
          <w:tcPr>
            <w:tcW w:w="2340" w:type="dxa"/>
            <w:tcBorders>
              <w:top w:val="single"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top"/>
          </w:tcPr>
          <w:p w:rsidR="1C1B0BC6" w:rsidP="1C1B0BC6" w:rsidRDefault="1C1B0BC6" w14:paraId="4060139D" w14:textId="6B69D7FD">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bottom"/>
          </w:tcPr>
          <w:p w:rsidR="1C1B0BC6" w:rsidP="1C1B0BC6" w:rsidRDefault="1C1B0BC6" w14:paraId="7BB9E1B3" w14:textId="2D00A0E3">
            <w:pPr>
              <w:spacing w:before="0" w:beforeAutospacing="off" w:after="0" w:afterAutospacing="off" w:line="257" w:lineRule="auto"/>
              <w:jc w:val="center"/>
            </w:pPr>
            <w:r w:rsidRPr="1C1B0BC6" w:rsidR="1C1B0BC6">
              <w:rPr>
                <w:rFonts w:ascii="Arial" w:hAnsi="Arial" w:eastAsia="Arial" w:cs="Arial"/>
                <w:sz w:val="16"/>
                <w:szCs w:val="16"/>
              </w:rPr>
              <w:t>pcs</w:t>
            </w:r>
          </w:p>
        </w:tc>
        <w:tc>
          <w:tcPr>
            <w:tcW w:w="1530" w:type="dxa"/>
            <w:tcBorders>
              <w:top w:val="single"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3DE0AA6" w14:textId="2EC0E884">
            <w:pPr>
              <w:spacing w:before="0" w:beforeAutospacing="off" w:after="0" w:afterAutospacing="off" w:line="257" w:lineRule="auto"/>
              <w:jc w:val="center"/>
            </w:pPr>
            <w:r w:rsidRPr="1C1B0BC6" w:rsidR="1C1B0BC6">
              <w:rPr>
                <w:rFonts w:ascii="Arial" w:hAnsi="Arial" w:eastAsia="Arial" w:cs="Arial"/>
                <w:sz w:val="16"/>
                <w:szCs w:val="16"/>
              </w:rPr>
              <w:t>3000</w:t>
            </w:r>
          </w:p>
        </w:tc>
        <w:tc>
          <w:tcPr>
            <w:tcW w:w="15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F6E3D2E" w14:textId="698426D8">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0579A241" w14:textId="0C3F762C">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223AE36A" w14:textId="69FA99D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44F7F0DC" w14:textId="7D7F7972">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151F33A7">
        <w:trPr>
          <w:trHeight w:val="270"/>
        </w:trPr>
        <w:tc>
          <w:tcPr>
            <w:tcW w:w="555"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157E3291" w14:textId="669B1AE5">
            <w:pPr>
              <w:spacing w:before="0" w:beforeAutospacing="off" w:after="0" w:afterAutospacing="off" w:line="257" w:lineRule="auto"/>
              <w:jc w:val="left"/>
            </w:pPr>
            <w:r w:rsidRPr="1C1B0BC6" w:rsidR="1C1B0BC6">
              <w:rPr>
                <w:rFonts w:ascii="Calibri" w:hAnsi="Calibri" w:eastAsia="Calibri" w:cs="Calibri"/>
                <w:b w:val="1"/>
                <w:bCs w:val="1"/>
                <w:sz w:val="22"/>
                <w:szCs w:val="22"/>
              </w:rPr>
              <w:t>37</w:t>
            </w:r>
          </w:p>
        </w:tc>
        <w:tc>
          <w:tcPr>
            <w:tcW w:w="32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1F57ED5B" w14:textId="1C475A94">
            <w:pPr>
              <w:spacing w:before="0" w:beforeAutospacing="off" w:after="0" w:afterAutospacing="off"/>
              <w:jc w:val="left"/>
            </w:pPr>
            <w:r w:rsidRPr="1C1B0BC6" w:rsidR="1C1B0BC6">
              <w:rPr>
                <w:rFonts w:ascii="Arial" w:hAnsi="Arial" w:eastAsia="Arial" w:cs="Arial"/>
                <w:sz w:val="20"/>
                <w:szCs w:val="20"/>
              </w:rPr>
              <w:t>PIPETTE FILLER, manual, blue</w:t>
            </w:r>
          </w:p>
        </w:tc>
        <w:tc>
          <w:tcPr>
            <w:tcW w:w="2340"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top"/>
          </w:tcPr>
          <w:p w:rsidR="1C1B0BC6" w:rsidP="1C1B0BC6" w:rsidRDefault="1C1B0BC6" w14:paraId="13D146AB" w14:textId="1DC23889">
            <w:pPr>
              <w:spacing w:before="0" w:beforeAutospacing="off" w:after="0" w:afterAutospacing="off"/>
              <w:jc w:val="left"/>
            </w:pPr>
            <w:r w:rsidRPr="1C1B0BC6" w:rsidR="1C1B0BC6">
              <w:rPr>
                <w:rFonts w:ascii="Arial" w:hAnsi="Arial" w:eastAsia="Arial" w:cs="Arial"/>
                <w:sz w:val="16"/>
                <w:szCs w:val="16"/>
              </w:rPr>
              <w:t>No Temp Requirement but please check manufacturer recommendation</w:t>
            </w:r>
          </w:p>
        </w:tc>
        <w:tc>
          <w:tcPr>
            <w:tcW w:w="1080" w:type="dxa"/>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bottom"/>
          </w:tcPr>
          <w:p w:rsidR="1C1B0BC6" w:rsidP="1C1B0BC6" w:rsidRDefault="1C1B0BC6" w14:paraId="5ADFF067" w14:textId="34ECA0D0">
            <w:pPr>
              <w:spacing w:before="0" w:beforeAutospacing="off" w:after="0" w:afterAutospacing="off" w:line="257" w:lineRule="auto"/>
              <w:jc w:val="center"/>
            </w:pPr>
            <w:r w:rsidRPr="1C1B0BC6" w:rsidR="1C1B0BC6">
              <w:rPr>
                <w:rFonts w:ascii="Arial" w:hAnsi="Arial" w:eastAsia="Arial" w:cs="Arial"/>
                <w:sz w:val="16"/>
                <w:szCs w:val="16"/>
              </w:rPr>
              <w:t>pcs</w:t>
            </w:r>
          </w:p>
        </w:tc>
        <w:tc>
          <w:tcPr>
            <w:tcW w:w="15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34EE4E70" w14:textId="017F7108">
            <w:pPr>
              <w:spacing w:before="0" w:beforeAutospacing="off" w:after="0" w:afterAutospacing="off" w:line="257" w:lineRule="auto"/>
              <w:jc w:val="center"/>
            </w:pPr>
            <w:r w:rsidRPr="1C1B0BC6" w:rsidR="1C1B0BC6">
              <w:rPr>
                <w:rFonts w:ascii="Arial" w:hAnsi="Arial" w:eastAsia="Arial" w:cs="Arial"/>
                <w:sz w:val="16"/>
                <w:szCs w:val="16"/>
              </w:rPr>
              <w:t>3000</w:t>
            </w:r>
          </w:p>
        </w:tc>
        <w:tc>
          <w:tcPr>
            <w:tcW w:w="156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612C550" w14:textId="418A83BD">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23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D4018CF" w14:textId="6F0A5966">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32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5E1CAA61" w14:textId="76067573">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c>
          <w:tcPr>
            <w:tcW w:w="1410"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C1B0BC6" w:rsidP="1C1B0BC6" w:rsidRDefault="1C1B0BC6" w14:paraId="6229DF3F" w14:textId="4D32E394">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561900F8">
        <w:trPr>
          <w:trHeight w:val="270"/>
        </w:trPr>
        <w:tc>
          <w:tcPr>
            <w:tcW w:w="12825" w:type="dxa"/>
            <w:gridSpan w:val="8"/>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29264668" w14:textId="773654AE">
            <w:pPr>
              <w:spacing w:before="0" w:beforeAutospacing="off" w:after="0" w:afterAutospacing="off"/>
              <w:jc w:val="center"/>
            </w:pPr>
            <w:r w:rsidRPr="1C1B0BC6" w:rsidR="1C1B0BC6">
              <w:rPr>
                <w:rFonts w:ascii="Calibri" w:hAnsi="Calibri" w:eastAsia="Calibri" w:cs="Calibri"/>
                <w:b w:val="1"/>
                <w:bCs w:val="1"/>
                <w:sz w:val="22"/>
                <w:szCs w:val="22"/>
              </w:rPr>
              <w:t>VAT</w:t>
            </w:r>
          </w:p>
        </w:tc>
        <w:tc>
          <w:tcPr>
            <w:tcW w:w="1410"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1C1B0BC6" w:rsidP="1C1B0BC6" w:rsidRDefault="1C1B0BC6" w14:paraId="5A70A3D3" w14:textId="2EDEC36E">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0C90EB28">
        <w:trPr>
          <w:trHeight w:val="270"/>
        </w:trPr>
        <w:tc>
          <w:tcPr>
            <w:tcW w:w="12825" w:type="dxa"/>
            <w:gridSpan w:val="8"/>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8F22291" w14:textId="7A32B651">
            <w:pPr>
              <w:spacing w:before="0" w:beforeAutospacing="off" w:after="0" w:afterAutospacing="off"/>
              <w:jc w:val="center"/>
            </w:pPr>
            <w:r w:rsidRPr="1C1B0BC6" w:rsidR="1C1B0BC6">
              <w:rPr>
                <w:rFonts w:ascii="Calibri" w:hAnsi="Calibri" w:eastAsia="Calibri" w:cs="Calibri"/>
                <w:b w:val="1"/>
                <w:bCs w:val="1"/>
                <w:sz w:val="22"/>
                <w:szCs w:val="22"/>
              </w:rPr>
              <w:t xml:space="preserve">Other Cost </w:t>
            </w:r>
          </w:p>
        </w:tc>
        <w:tc>
          <w:tcPr>
            <w:tcW w:w="1410"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1C1B0BC6" w:rsidP="1C1B0BC6" w:rsidRDefault="1C1B0BC6" w14:paraId="5DB29CF7" w14:textId="005CBFE0">
            <w:pPr>
              <w:spacing w:before="0" w:beforeAutospacing="off" w:after="0" w:afterAutospacing="off"/>
              <w:jc w:val="center"/>
            </w:pPr>
            <w:r w:rsidRPr="1C1B0BC6" w:rsidR="1C1B0BC6">
              <w:rPr>
                <w:rFonts w:ascii="Calibri" w:hAnsi="Calibri" w:eastAsia="Calibri" w:cs="Calibri"/>
                <w:b w:val="1"/>
                <w:bCs w:val="1"/>
                <w:sz w:val="22"/>
                <w:szCs w:val="22"/>
              </w:rPr>
              <w:t xml:space="preserve"> </w:t>
            </w:r>
          </w:p>
        </w:tc>
      </w:tr>
      <w:tr w:rsidR="1C1B0BC6" w:rsidTr="1C1B0BC6" w14:paraId="423A2C1A">
        <w:trPr>
          <w:trHeight w:val="270"/>
        </w:trPr>
        <w:tc>
          <w:tcPr>
            <w:tcW w:w="12825" w:type="dxa"/>
            <w:gridSpan w:val="8"/>
            <w:tcBorders>
              <w:top w:val="single" w:color="000000" w:themeColor="text1" w:sz="8"/>
              <w:left w:val="single" w:color="000000" w:themeColor="text1" w:sz="8"/>
              <w:bottom w:val="single" w:color="000000" w:themeColor="text1" w:sz="8"/>
              <w:right w:val="single" w:color="000000" w:themeColor="text1" w:sz="8"/>
            </w:tcBorders>
            <w:shd w:val="clear" w:color="auto" w:fill="E2EFD9" w:themeFill="accent6" w:themeFillTint="33"/>
            <w:tcMar>
              <w:left w:w="108" w:type="dxa"/>
              <w:right w:w="108" w:type="dxa"/>
            </w:tcMar>
            <w:vAlign w:val="center"/>
          </w:tcPr>
          <w:p w:rsidR="1C1B0BC6" w:rsidP="1C1B0BC6" w:rsidRDefault="1C1B0BC6" w14:paraId="537589D2" w14:textId="461E998E">
            <w:pPr>
              <w:spacing w:before="0" w:beforeAutospacing="off" w:after="0" w:afterAutospacing="off"/>
              <w:jc w:val="center"/>
            </w:pPr>
            <w:r w:rsidRPr="1C1B0BC6" w:rsidR="1C1B0BC6">
              <w:rPr>
                <w:rFonts w:ascii="Calibri" w:hAnsi="Calibri" w:eastAsia="Calibri" w:cs="Calibri"/>
                <w:b w:val="1"/>
                <w:bCs w:val="1"/>
                <w:sz w:val="22"/>
                <w:szCs w:val="22"/>
              </w:rPr>
              <w:t>Grand Total</w:t>
            </w:r>
          </w:p>
        </w:tc>
        <w:tc>
          <w:tcPr>
            <w:tcW w:w="1410" w:type="dxa"/>
            <w:tcBorders>
              <w:top w:val="single" w:color="000000" w:themeColor="text1" w:sz="8"/>
              <w:left w:val="nil"/>
              <w:bottom w:val="single" w:color="000000" w:themeColor="text1" w:sz="8"/>
              <w:right w:val="single" w:color="000000" w:themeColor="text1" w:sz="8"/>
            </w:tcBorders>
            <w:tcMar>
              <w:left w:w="108" w:type="dxa"/>
              <w:right w:w="108" w:type="dxa"/>
            </w:tcMar>
            <w:vAlign w:val="top"/>
          </w:tcPr>
          <w:p w:rsidR="1C1B0BC6" w:rsidP="1C1B0BC6" w:rsidRDefault="1C1B0BC6" w14:paraId="3EAF3997" w14:textId="6616D5B4">
            <w:pPr>
              <w:spacing w:before="0" w:beforeAutospacing="off" w:after="0" w:afterAutospacing="off"/>
              <w:jc w:val="center"/>
              <w:rPr>
                <w:rFonts w:ascii="Calibri" w:hAnsi="Calibri" w:eastAsia="Calibri" w:cs="Calibri"/>
                <w:b w:val="1"/>
                <w:bCs w:val="1"/>
                <w:sz w:val="22"/>
                <w:szCs w:val="22"/>
              </w:rPr>
            </w:pPr>
          </w:p>
        </w:tc>
      </w:tr>
    </w:tbl>
    <w:p w:rsidR="1C1B0BC6" w:rsidP="1C1B0BC6" w:rsidRDefault="1C1B0BC6" w14:paraId="3E03B3B1" w14:textId="5A4D301F">
      <w:pPr>
        <w:rPr>
          <w:rFonts w:ascii="Calibri" w:hAnsi="Calibri"/>
          <w:b w:val="1"/>
          <w:bCs w:val="1"/>
        </w:rPr>
      </w:pPr>
    </w:p>
    <w:p w:rsidR="54566988" w:rsidP="54566988" w:rsidRDefault="54566988" w14:paraId="784BEB86" w14:textId="2B228816">
      <w:pPr>
        <w:rPr>
          <w:rFonts w:ascii="Calibri" w:hAnsi="Calibri"/>
          <w:b/>
          <w:bCs/>
        </w:rPr>
      </w:pPr>
    </w:p>
    <w:p w:rsidRPr="00605D67" w:rsidR="002B119F" w:rsidP="50356C6A" w:rsidRDefault="5E300D69" w14:paraId="6E91BD2A" w14:textId="36F5F695">
      <w:pPr>
        <w:rPr>
          <w:rFonts w:ascii="Calibri" w:hAnsi="Calibri"/>
          <w:b w:val="1"/>
          <w:bCs w:val="1"/>
        </w:rPr>
      </w:pPr>
      <w:r w:rsidRPr="1C1B0BC6" w:rsidR="5E300D69">
        <w:rPr>
          <w:rFonts w:ascii="Calibri" w:hAnsi="Calibri"/>
          <w:b w:val="1"/>
          <w:bCs w:val="1"/>
        </w:rPr>
        <w:t xml:space="preserve">Required </w:t>
      </w:r>
      <w:r w:rsidRPr="1C1B0BC6" w:rsidR="51EB2743">
        <w:rPr>
          <w:rFonts w:ascii="Calibri" w:hAnsi="Calibri"/>
          <w:b w:val="1"/>
          <w:bCs w:val="1"/>
        </w:rPr>
        <w:t xml:space="preserve">Delivery </w:t>
      </w:r>
      <w:r w:rsidRPr="1C1B0BC6" w:rsidR="5E300D69">
        <w:rPr>
          <w:rFonts w:ascii="Calibri" w:hAnsi="Calibri"/>
          <w:b w:val="1"/>
          <w:bCs w:val="1"/>
        </w:rPr>
        <w:t xml:space="preserve">Date: </w:t>
      </w:r>
      <w:r w:rsidRPr="1C1B0BC6" w:rsidR="0BE4FAA1">
        <w:rPr>
          <w:rFonts w:ascii="Calibri" w:hAnsi="Calibri"/>
          <w:b w:val="1"/>
          <w:bCs w:val="1"/>
        </w:rPr>
        <w:t xml:space="preserve"> </w:t>
      </w:r>
      <w:r w:rsidRPr="1C1B0BC6" w:rsidR="7FE024A8">
        <w:rPr>
          <w:rFonts w:ascii="Calibri" w:hAnsi="Calibri"/>
          <w:b w:val="1"/>
          <w:bCs w:val="1"/>
          <w:u w:val="single"/>
        </w:rPr>
        <w:t xml:space="preserve">One </w:t>
      </w:r>
      <w:r w:rsidRPr="1C1B0BC6" w:rsidR="00975D47">
        <w:rPr>
          <w:rFonts w:ascii="Calibri" w:hAnsi="Calibri"/>
          <w:b w:val="1"/>
          <w:bCs w:val="1"/>
          <w:u w:val="single"/>
        </w:rPr>
        <w:t xml:space="preserve">Month After </w:t>
      </w:r>
      <w:r w:rsidRPr="1C1B0BC6" w:rsidR="48EB60EA">
        <w:rPr>
          <w:rFonts w:ascii="Calibri" w:hAnsi="Calibri"/>
          <w:b w:val="1"/>
          <w:bCs w:val="1"/>
          <w:u w:val="single"/>
        </w:rPr>
        <w:t>Submission</w:t>
      </w:r>
      <w:r w:rsidRPr="1C1B0BC6" w:rsidR="00975D47">
        <w:rPr>
          <w:rFonts w:ascii="Calibri" w:hAnsi="Calibri"/>
          <w:b w:val="1"/>
          <w:bCs w:val="1"/>
          <w:u w:val="single"/>
        </w:rPr>
        <w:t xml:space="preserve"> D</w:t>
      </w:r>
      <w:r w:rsidRPr="1C1B0BC6" w:rsidR="6F70543B">
        <w:rPr>
          <w:rFonts w:ascii="Calibri" w:hAnsi="Calibri"/>
          <w:b w:val="1"/>
          <w:bCs w:val="1"/>
          <w:u w:val="single"/>
        </w:rPr>
        <w:t>ead</w:t>
      </w:r>
      <w:r w:rsidRPr="1C1B0BC6" w:rsidR="00975D47">
        <w:rPr>
          <w:rFonts w:ascii="Calibri" w:hAnsi="Calibri"/>
          <w:b w:val="1"/>
          <w:bCs w:val="1"/>
          <w:u w:val="single"/>
        </w:rPr>
        <w:t>line</w:t>
      </w:r>
      <w:r w:rsidRPr="1C1B0BC6" w:rsidR="00975D47">
        <w:rPr>
          <w:rFonts w:ascii="Calibri" w:hAnsi="Calibri"/>
          <w:b w:val="1"/>
          <w:bCs w:val="1"/>
        </w:rPr>
        <w:t xml:space="preserve"> </w:t>
      </w:r>
      <w:r>
        <w:tab/>
      </w:r>
      <w:r>
        <w:tab/>
      </w:r>
      <w:r>
        <w:tab/>
      </w:r>
      <w:r w:rsidRPr="1C1B0BC6" w:rsidR="5E300D69">
        <w:rPr>
          <w:rFonts w:ascii="Calibri" w:hAnsi="Calibri"/>
          <w:b w:val="1"/>
          <w:bCs w:val="1"/>
        </w:rPr>
        <w:t xml:space="preserve">Offered Delivery Date: ________________ </w:t>
      </w:r>
    </w:p>
    <w:p w:rsidRPr="00605D67" w:rsidR="00E43B4D" w:rsidP="002B119F" w:rsidRDefault="00E43B4D" w14:paraId="5B95CD12" w14:textId="77777777">
      <w:pPr>
        <w:rPr>
          <w:rFonts w:ascii="Calibri" w:hAnsi="Calibri"/>
          <w:b/>
          <w:szCs w:val="22"/>
        </w:rPr>
      </w:pPr>
    </w:p>
    <w:p w:rsidRPr="00605D67" w:rsidR="00551C65" w:rsidP="5C2A4789" w:rsidRDefault="00551C65" w14:paraId="5DDBD81F" w14:textId="63F60C92">
      <w:pPr>
        <w:rPr>
          <w:rFonts w:ascii="Calibri" w:hAnsi="Calibri"/>
          <w:b/>
          <w:bCs/>
        </w:rPr>
      </w:pPr>
      <w:r w:rsidRPr="5C2A4789">
        <w:rPr>
          <w:rFonts w:ascii="Calibri" w:hAnsi="Calibri"/>
          <w:b/>
          <w:bCs/>
        </w:rPr>
        <w:t xml:space="preserve">Required Delivery </w:t>
      </w:r>
      <w:r w:rsidRPr="5C2A4789" w:rsidR="006F6872">
        <w:rPr>
          <w:rFonts w:ascii="Calibri" w:hAnsi="Calibri"/>
          <w:b/>
          <w:bCs/>
        </w:rPr>
        <w:t>Destination</w:t>
      </w:r>
      <w:r w:rsidRPr="5C2A4789">
        <w:rPr>
          <w:rFonts w:ascii="Calibri" w:hAnsi="Calibri"/>
          <w:b/>
          <w:bCs/>
        </w:rPr>
        <w:t xml:space="preserve">: </w:t>
      </w:r>
      <w:r w:rsidRPr="5C2A4789" w:rsidR="00605D67">
        <w:rPr>
          <w:rFonts w:ascii="Calibri" w:hAnsi="Calibri"/>
          <w:b/>
          <w:bCs/>
        </w:rPr>
        <w:t xml:space="preserve"> </w:t>
      </w:r>
      <w:r w:rsidR="002E7FAB">
        <w:rPr>
          <w:rFonts w:ascii="Calibri" w:hAnsi="Calibri"/>
          <w:b/>
          <w:bCs/>
        </w:rPr>
        <w:t>Port Sudan</w:t>
      </w:r>
      <w:r>
        <w:tab/>
      </w:r>
      <w:r>
        <w:tab/>
      </w:r>
      <w:r>
        <w:tab/>
      </w:r>
      <w:r w:rsidRPr="5C2A4789" w:rsidR="00843005">
        <w:rPr>
          <w:rFonts w:ascii="Calibri" w:hAnsi="Calibri"/>
          <w:b/>
          <w:bCs/>
        </w:rPr>
        <w:t xml:space="preserve">                             </w:t>
      </w:r>
      <w:r w:rsidRPr="5C2A4789">
        <w:rPr>
          <w:rFonts w:ascii="Calibri" w:hAnsi="Calibri"/>
          <w:b/>
          <w:bCs/>
        </w:rPr>
        <w:t xml:space="preserve">Offered Delivery </w:t>
      </w:r>
      <w:r w:rsidRPr="5C2A4789" w:rsidR="006F6872">
        <w:rPr>
          <w:rFonts w:ascii="Calibri" w:hAnsi="Calibri"/>
          <w:b/>
          <w:bCs/>
        </w:rPr>
        <w:t>Destination</w:t>
      </w:r>
      <w:r w:rsidRPr="5C2A4789">
        <w:rPr>
          <w:rFonts w:ascii="Calibri" w:hAnsi="Calibri"/>
          <w:b/>
          <w:bCs/>
        </w:rPr>
        <w:t xml:space="preserve">: ________________ </w:t>
      </w:r>
    </w:p>
    <w:p w:rsidRPr="00605D67" w:rsidR="00551C65" w:rsidP="002B119F" w:rsidRDefault="00551C65" w14:paraId="5220BBB2" w14:textId="77777777">
      <w:pPr>
        <w:rPr>
          <w:rFonts w:ascii="Calibri" w:hAnsi="Calibri"/>
          <w:b/>
          <w:szCs w:val="22"/>
        </w:rPr>
      </w:pPr>
    </w:p>
    <w:p w:rsidRPr="00605D67" w:rsidR="00E43B4D" w:rsidP="002B119F" w:rsidRDefault="00E43B4D" w14:paraId="370FFFC5" w14:textId="2AD3D5B8">
      <w:pPr>
        <w:rPr>
          <w:rFonts w:ascii="Calibri" w:hAnsi="Calibri"/>
          <w:szCs w:val="22"/>
        </w:rPr>
      </w:pPr>
      <w:r w:rsidRPr="00605D67">
        <w:rPr>
          <w:rFonts w:ascii="Calibri" w:hAnsi="Calibri"/>
          <w:b/>
          <w:szCs w:val="22"/>
        </w:rPr>
        <w:t>This Bid is valid for: ______ days</w:t>
      </w:r>
      <w:r w:rsidRPr="00605D67" w:rsidR="001658B8">
        <w:rPr>
          <w:rFonts w:ascii="Calibri" w:hAnsi="Calibri"/>
          <w:b/>
          <w:szCs w:val="22"/>
        </w:rPr>
        <w:tab/>
      </w:r>
      <w:r w:rsidRPr="00605D67" w:rsidR="001658B8">
        <w:rPr>
          <w:rFonts w:ascii="Calibri" w:hAnsi="Calibri"/>
          <w:b/>
          <w:szCs w:val="22"/>
        </w:rPr>
        <w:tab/>
      </w:r>
      <w:r w:rsidRPr="00605D67" w:rsidR="001658B8">
        <w:rPr>
          <w:rFonts w:ascii="Calibri" w:hAnsi="Calibri"/>
          <w:b/>
          <w:szCs w:val="22"/>
        </w:rPr>
        <w:tab/>
      </w:r>
      <w:r w:rsidRPr="00605D67" w:rsidR="001658B8">
        <w:rPr>
          <w:rFonts w:ascii="Calibri" w:hAnsi="Calibri"/>
          <w:b/>
          <w:szCs w:val="22"/>
        </w:rPr>
        <w:tab/>
      </w:r>
      <w:r w:rsidRPr="00605D67" w:rsidR="005434C8">
        <w:rPr>
          <w:rFonts w:ascii="Calibri" w:hAnsi="Calibri"/>
          <w:b/>
          <w:szCs w:val="22"/>
        </w:rPr>
        <w:t xml:space="preserve">                </w:t>
      </w:r>
      <w:r w:rsidRPr="00605D67" w:rsidR="00121D68">
        <w:rPr>
          <w:rFonts w:ascii="Calibri" w:hAnsi="Calibri"/>
          <w:b/>
          <w:szCs w:val="22"/>
        </w:rPr>
        <w:tab/>
      </w:r>
      <w:r w:rsidRPr="00605D67" w:rsidR="001658B8">
        <w:rPr>
          <w:rFonts w:ascii="Calibri" w:hAnsi="Calibri"/>
          <w:b/>
          <w:szCs w:val="22"/>
        </w:rPr>
        <w:t>Country of Origin of offered Items:</w:t>
      </w:r>
      <w:r w:rsidRPr="00605D67" w:rsidR="001658B8">
        <w:rPr>
          <w:rFonts w:ascii="Calibri" w:hAnsi="Calibri"/>
          <w:i/>
          <w:szCs w:val="22"/>
        </w:rPr>
        <w:t xml:space="preserve"> __________________</w:t>
      </w:r>
    </w:p>
    <w:p w:rsidRPr="00605D67" w:rsidR="002B119F" w:rsidP="002B119F" w:rsidRDefault="002B119F" w14:paraId="13CB595B" w14:textId="77777777">
      <w:pPr>
        <w:rPr>
          <w:rFonts w:ascii="Calibri" w:hAnsi="Calibri"/>
          <w:szCs w:val="22"/>
        </w:rPr>
      </w:pPr>
    </w:p>
    <w:p w:rsidR="008066EC" w:rsidP="002B119F" w:rsidRDefault="00843005" w14:paraId="2AB56053" w14:textId="5A76E7BA">
      <w:pPr>
        <w:rPr>
          <w:rFonts w:ascii="Calibri" w:hAnsi="Calibri"/>
          <w:b/>
          <w:szCs w:val="22"/>
        </w:rPr>
      </w:pPr>
      <w:r>
        <w:rPr>
          <w:rFonts w:ascii="Calibri" w:hAnsi="Calibri"/>
          <w:b/>
          <w:szCs w:val="22"/>
        </w:rPr>
        <w:t>Currency of Bid: ____</w:t>
      </w:r>
      <w:r w:rsidRPr="00605D67" w:rsidR="008066EC">
        <w:rPr>
          <w:rFonts w:ascii="Calibri" w:hAnsi="Calibri"/>
          <w:b/>
          <w:szCs w:val="22"/>
        </w:rPr>
        <w:t>_____</w:t>
      </w:r>
    </w:p>
    <w:p w:rsidR="00841B92" w:rsidP="002B119F" w:rsidRDefault="00841B92" w14:paraId="6D9C8D39" w14:textId="77777777">
      <w:pPr>
        <w:rPr>
          <w:rFonts w:ascii="Calibri" w:hAnsi="Calibri"/>
          <w:b/>
          <w:szCs w:val="22"/>
        </w:rPr>
      </w:pPr>
    </w:p>
    <w:p w:rsidRPr="001601C2" w:rsidR="00841B92" w:rsidP="002B119F" w:rsidRDefault="001601C2" w14:paraId="0628F224" w14:textId="77777777">
      <w:r>
        <w:rPr>
          <w:rFonts w:ascii="Calibri" w:hAnsi="Calibri"/>
          <w:b/>
          <w:szCs w:val="22"/>
        </w:rPr>
        <w:t>Samples are available to be presented to the RI office upon request?</w:t>
      </w:r>
      <w:r>
        <w:rPr>
          <w:rFonts w:ascii="Calibri" w:hAnsi="Calibri"/>
          <w:b/>
          <w:szCs w:val="22"/>
        </w:rPr>
        <w:tab/>
      </w:r>
      <w:r>
        <w:rPr>
          <w:rFonts w:ascii="Calibri" w:hAnsi="Calibri"/>
          <w:b/>
          <w:szCs w:val="22"/>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0C0D61">
        <w:rPr>
          <w:rFonts w:ascii="Calibri" w:hAnsi="Calibri"/>
          <w:b/>
          <w:szCs w:val="22"/>
        </w:rPr>
        <w:fldChar w:fldCharType="end"/>
      </w:r>
    </w:p>
    <w:p w:rsidR="000C0D61" w:rsidP="002B119F" w:rsidRDefault="000C0D61" w14:paraId="675E05EE" w14:textId="77777777">
      <w:pPr>
        <w:rPr>
          <w:rFonts w:ascii="Calibri" w:hAnsi="Calibri"/>
          <w:b/>
          <w:szCs w:val="22"/>
        </w:rPr>
      </w:pPr>
    </w:p>
    <w:p w:rsidR="000C0D61" w:rsidP="002B119F" w:rsidRDefault="000C0D61" w14:paraId="0A92F2C4" w14:textId="77777777">
      <w:r w:rsidRPr="000C0D61">
        <w:rPr>
          <w:rFonts w:ascii="Calibri" w:hAnsi="Calibri"/>
          <w:b/>
          <w:szCs w:val="22"/>
        </w:rPr>
        <w:t xml:space="preserve">Do the above come with special warranties/guarantees? </w:t>
      </w:r>
      <w:r>
        <w:rPr>
          <w:rFonts w:ascii="Calibri" w:hAnsi="Calibri"/>
          <w:b/>
          <w:szCs w:val="22"/>
        </w:rPr>
        <w:tab/>
      </w:r>
      <w:r w:rsidRPr="000C0D61">
        <w:rPr>
          <w:rFonts w:ascii="Calibri" w:hAnsi="Calibri"/>
          <w:b/>
          <w:szCs w:val="22"/>
        </w:rPr>
        <w:t>Yes</w:t>
      </w:r>
      <w:r w:rsidRPr="000C0D61">
        <w:rPr>
          <w:rFonts w:ascii="Calibri" w:hAnsi="Calibri"/>
          <w:b/>
          <w:szCs w:val="22"/>
        </w:rPr>
        <w:tab/>
      </w:r>
      <w:r w:rsidRPr="000C0D61">
        <w:rPr>
          <w:rFonts w:ascii="Calibri" w:hAnsi="Calibri"/>
          <w:b/>
          <w:szCs w:val="22"/>
        </w:rPr>
        <w:fldChar w:fldCharType="begin">
          <w:ffData>
            <w:name w:val=""/>
            <w:enabled/>
            <w:calcOnExit w:val="0"/>
            <w:checkBox>
              <w:sizeAuto/>
              <w:default w:val="0"/>
            </w:checkBox>
          </w:ffData>
        </w:fldChar>
      </w:r>
      <w:r w:rsidRPr="000C0D61">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0C0D61">
        <w:rPr>
          <w:rFonts w:ascii="Calibri" w:hAnsi="Calibri"/>
          <w:b/>
          <w:szCs w:val="22"/>
        </w:rPr>
        <w:fldChar w:fldCharType="end"/>
      </w:r>
      <w:r w:rsidRPr="000C0D61">
        <w:rPr>
          <w:rFonts w:ascii="Calibri" w:hAnsi="Calibri"/>
          <w:b/>
          <w:szCs w:val="22"/>
        </w:rPr>
        <w:tab/>
      </w:r>
      <w:r w:rsidRPr="000C0D61">
        <w:rPr>
          <w:rFonts w:ascii="Calibri" w:hAnsi="Calibri"/>
          <w:b/>
          <w:szCs w:val="22"/>
        </w:rPr>
        <w:t xml:space="preserve"> No </w:t>
      </w:r>
      <w:r w:rsidRPr="000C0D61">
        <w:rPr>
          <w:rFonts w:ascii="Calibri" w:hAnsi="Calibri"/>
          <w:b/>
          <w:szCs w:val="22"/>
        </w:rPr>
        <w:tab/>
      </w:r>
      <w:r w:rsidRPr="000C0D61">
        <w:rPr>
          <w:rFonts w:ascii="Calibri" w:hAnsi="Calibri"/>
          <w:b/>
          <w:szCs w:val="22"/>
        </w:rPr>
        <w:fldChar w:fldCharType="begin">
          <w:ffData>
            <w:name w:val="Check2"/>
            <w:enabled/>
            <w:calcOnExit w:val="0"/>
            <w:checkBox>
              <w:sizeAuto/>
              <w:default w:val="0"/>
            </w:checkBox>
          </w:ffData>
        </w:fldChar>
      </w:r>
      <w:r w:rsidRPr="000C0D61">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0C0D61">
        <w:rPr>
          <w:rFonts w:ascii="Calibri" w:hAnsi="Calibri"/>
          <w:b/>
          <w:szCs w:val="22"/>
        </w:rPr>
        <w:fldChar w:fldCharType="end"/>
      </w:r>
    </w:p>
    <w:p w:rsidR="00153964" w:rsidP="002B119F" w:rsidRDefault="00153964" w14:paraId="0A4F7224" w14:textId="77777777">
      <w:pPr>
        <w:rPr>
          <w:rFonts w:ascii="Calibri" w:hAnsi="Calibri"/>
          <w:b/>
          <w:szCs w:val="22"/>
        </w:rPr>
      </w:pPr>
    </w:p>
    <w:p w:rsidRPr="000A43AF" w:rsidR="006D2692" w:rsidP="006D2692" w:rsidRDefault="000A43AF" w14:paraId="63AF1D14" w14:textId="77777777">
      <w:pPr>
        <w:rPr>
          <w:rFonts w:ascii="Calibri" w:hAnsi="Calibri" w:cs="Calibri"/>
          <w:b/>
          <w:szCs w:val="22"/>
        </w:rPr>
      </w:pPr>
      <w:r>
        <w:rPr>
          <w:rFonts w:ascii="Calibri" w:hAnsi="Calibri" w:cs="Calibri"/>
          <w:b/>
          <w:szCs w:val="22"/>
        </w:rPr>
        <w:t>Does the company</w:t>
      </w:r>
      <w:r w:rsidRPr="000A43AF" w:rsidR="006D2692">
        <w:rPr>
          <w:rFonts w:ascii="Calibri" w:hAnsi="Calibri" w:cs="Calibri"/>
          <w:b/>
          <w:szCs w:val="22"/>
        </w:rPr>
        <w:t xml:space="preserve"> have any current criminal or court cases against your company or you as an individual at this time?</w:t>
      </w:r>
      <w:r w:rsidRPr="000A43AF" w:rsidR="006D2692">
        <w:rPr>
          <w:rFonts w:ascii="Calibri" w:hAnsi="Calibri" w:cs="Calibri"/>
          <w:b/>
          <w:szCs w:val="22"/>
        </w:rPr>
        <w:tab/>
      </w:r>
      <w:r w:rsidRPr="000A43AF" w:rsidR="006D2692">
        <w:rPr>
          <w:rFonts w:ascii="Calibri" w:hAnsi="Calibri" w:cs="Calibri"/>
          <w:b/>
          <w:szCs w:val="22"/>
        </w:rPr>
        <w:t xml:space="preserve"> Yes</w:t>
      </w:r>
      <w:r w:rsidRPr="000A43AF" w:rsidR="006D2692">
        <w:rPr>
          <w:rFonts w:ascii="Calibri" w:hAnsi="Calibri" w:cs="Calibri"/>
          <w:b/>
          <w:szCs w:val="22"/>
        </w:rPr>
        <w:tab/>
      </w:r>
      <w:r w:rsidRPr="000A43AF" w:rsidR="006D2692">
        <w:rPr>
          <w:rFonts w:ascii="Calibri" w:hAnsi="Calibri" w:cs="Calibri"/>
          <w:b/>
          <w:szCs w:val="22"/>
        </w:rPr>
        <w:fldChar w:fldCharType="begin">
          <w:ffData>
            <w:name w:val=""/>
            <w:enabled/>
            <w:calcOnExit w:val="0"/>
            <w:checkBox>
              <w:sizeAuto/>
              <w:default w:val="0"/>
            </w:checkBox>
          </w:ffData>
        </w:fldChar>
      </w:r>
      <w:r w:rsidRPr="000A43AF" w:rsidR="006D2692">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6D2692">
        <w:rPr>
          <w:rFonts w:ascii="Calibri" w:hAnsi="Calibri" w:cs="Calibri"/>
          <w:b/>
          <w:szCs w:val="22"/>
        </w:rPr>
        <w:fldChar w:fldCharType="end"/>
      </w:r>
      <w:r w:rsidRPr="000A43AF" w:rsidR="006D2692">
        <w:rPr>
          <w:rFonts w:ascii="Calibri" w:hAnsi="Calibri" w:cs="Calibri"/>
          <w:b/>
          <w:szCs w:val="22"/>
        </w:rPr>
        <w:tab/>
      </w:r>
      <w:r w:rsidRPr="000A43AF" w:rsidR="006D2692">
        <w:rPr>
          <w:rFonts w:ascii="Calibri" w:hAnsi="Calibri" w:cs="Calibri"/>
          <w:b/>
          <w:szCs w:val="22"/>
        </w:rPr>
        <w:t xml:space="preserve"> No </w:t>
      </w:r>
      <w:r w:rsidRPr="000A43AF" w:rsidR="006D2692">
        <w:rPr>
          <w:rFonts w:ascii="Calibri" w:hAnsi="Calibri" w:cs="Calibri"/>
          <w:b/>
          <w:szCs w:val="22"/>
        </w:rPr>
        <w:tab/>
      </w:r>
      <w:r w:rsidRPr="000A43AF" w:rsidR="006D2692">
        <w:rPr>
          <w:rFonts w:ascii="Calibri" w:hAnsi="Calibri" w:cs="Calibri"/>
          <w:b/>
          <w:szCs w:val="22"/>
        </w:rPr>
        <w:fldChar w:fldCharType="begin">
          <w:ffData>
            <w:name w:val="Check2"/>
            <w:enabled/>
            <w:calcOnExit w:val="0"/>
            <w:checkBox>
              <w:sizeAuto/>
              <w:default w:val="0"/>
            </w:checkBox>
          </w:ffData>
        </w:fldChar>
      </w:r>
      <w:r w:rsidRPr="000A43AF" w:rsidR="006D2692">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6D2692">
        <w:rPr>
          <w:rFonts w:ascii="Calibri" w:hAnsi="Calibri" w:cs="Calibri"/>
          <w:b/>
          <w:szCs w:val="22"/>
        </w:rPr>
        <w:fldChar w:fldCharType="end"/>
      </w:r>
    </w:p>
    <w:p w:rsidRPr="000A43AF" w:rsidR="006D2692" w:rsidP="006D2692" w:rsidRDefault="006D2692" w14:paraId="5AE48A43" w14:textId="77777777">
      <w:pPr>
        <w:rPr>
          <w:rFonts w:ascii="Calibri" w:hAnsi="Calibri" w:cs="Calibri"/>
          <w:b/>
          <w:szCs w:val="22"/>
        </w:rPr>
      </w:pPr>
    </w:p>
    <w:p w:rsidR="006D2692" w:rsidP="006D2692" w:rsidRDefault="000A43AF" w14:paraId="58B25A6D" w14:textId="77777777">
      <w:pPr>
        <w:rPr>
          <w:rFonts w:ascii="Calibri" w:hAnsi="Calibri" w:cs="Calibri"/>
          <w:b/>
          <w:szCs w:val="22"/>
        </w:rPr>
      </w:pPr>
      <w:r>
        <w:rPr>
          <w:rFonts w:ascii="Calibri" w:hAnsi="Calibri" w:cs="Calibri"/>
          <w:b/>
          <w:szCs w:val="22"/>
        </w:rPr>
        <w:t>Has the</w:t>
      </w:r>
      <w:r w:rsidRPr="000A43AF" w:rsidR="006D2692">
        <w:rPr>
          <w:rFonts w:ascii="Calibri" w:hAnsi="Calibri" w:cs="Calibri"/>
          <w:b/>
          <w:szCs w:val="22"/>
        </w:rPr>
        <w:t xml:space="preserve"> company ever been accused of sexual exploitation, child abuse / child protection, or fraud?   Yes</w:t>
      </w:r>
      <w:r w:rsidRPr="000A43AF" w:rsidR="006D2692">
        <w:rPr>
          <w:rFonts w:ascii="Calibri" w:hAnsi="Calibri" w:cs="Calibri"/>
          <w:b/>
          <w:szCs w:val="22"/>
        </w:rPr>
        <w:tab/>
      </w:r>
      <w:r w:rsidRPr="000A43AF" w:rsidR="006D2692">
        <w:rPr>
          <w:rFonts w:ascii="Calibri" w:hAnsi="Calibri" w:cs="Calibri"/>
          <w:b/>
          <w:szCs w:val="22"/>
        </w:rPr>
        <w:fldChar w:fldCharType="begin">
          <w:ffData>
            <w:name w:val=""/>
            <w:enabled/>
            <w:calcOnExit w:val="0"/>
            <w:checkBox>
              <w:sizeAuto/>
              <w:default w:val="0"/>
            </w:checkBox>
          </w:ffData>
        </w:fldChar>
      </w:r>
      <w:r w:rsidRPr="000A43AF" w:rsidR="006D2692">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6D2692">
        <w:rPr>
          <w:rFonts w:ascii="Calibri" w:hAnsi="Calibri" w:cs="Calibri"/>
          <w:b/>
          <w:szCs w:val="22"/>
        </w:rPr>
        <w:fldChar w:fldCharType="end"/>
      </w:r>
      <w:r w:rsidRPr="000A43AF" w:rsidR="006D2692">
        <w:rPr>
          <w:rFonts w:ascii="Calibri" w:hAnsi="Calibri" w:cs="Calibri"/>
          <w:b/>
          <w:szCs w:val="22"/>
        </w:rPr>
        <w:tab/>
      </w:r>
      <w:r w:rsidRPr="000A43AF" w:rsidR="006D2692">
        <w:rPr>
          <w:rFonts w:ascii="Calibri" w:hAnsi="Calibri" w:cs="Calibri"/>
          <w:b/>
          <w:szCs w:val="22"/>
        </w:rPr>
        <w:t xml:space="preserve"> No </w:t>
      </w:r>
      <w:r w:rsidRPr="000A43AF" w:rsidR="006D2692">
        <w:rPr>
          <w:rFonts w:ascii="Calibri" w:hAnsi="Calibri" w:cs="Calibri"/>
          <w:b/>
          <w:szCs w:val="22"/>
        </w:rPr>
        <w:tab/>
      </w:r>
      <w:r w:rsidRPr="000A43AF" w:rsidR="006D2692">
        <w:rPr>
          <w:rFonts w:ascii="Calibri" w:hAnsi="Calibri" w:cs="Calibri"/>
          <w:b/>
          <w:szCs w:val="22"/>
        </w:rPr>
        <w:fldChar w:fldCharType="begin">
          <w:ffData>
            <w:name w:val="Check2"/>
            <w:enabled/>
            <w:calcOnExit w:val="0"/>
            <w:checkBox>
              <w:sizeAuto/>
              <w:default w:val="0"/>
            </w:checkBox>
          </w:ffData>
        </w:fldChar>
      </w:r>
      <w:r w:rsidRPr="000A43AF" w:rsidR="006D2692">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6D2692">
        <w:rPr>
          <w:rFonts w:ascii="Calibri" w:hAnsi="Calibri" w:cs="Calibri"/>
          <w:b/>
          <w:szCs w:val="22"/>
        </w:rPr>
        <w:fldChar w:fldCharType="end"/>
      </w:r>
    </w:p>
    <w:p w:rsidR="000A43AF" w:rsidP="006D2692" w:rsidRDefault="000A43AF" w14:paraId="50F40DEB" w14:textId="77777777">
      <w:pPr>
        <w:rPr>
          <w:rFonts w:ascii="Calibri" w:hAnsi="Calibri" w:cs="Calibri"/>
          <w:b/>
          <w:szCs w:val="22"/>
          <w:u w:val="single"/>
        </w:rPr>
      </w:pPr>
    </w:p>
    <w:p w:rsidR="000A43AF" w:rsidP="000A43AF" w:rsidRDefault="00552F7B" w14:paraId="7BF11CA3" w14:textId="77777777">
      <w:pPr>
        <w:rPr>
          <w:rFonts w:ascii="Calibri" w:hAnsi="Calibri" w:cs="Calibri"/>
          <w:b/>
          <w:szCs w:val="22"/>
        </w:rPr>
      </w:pPr>
      <w:r>
        <w:rPr>
          <w:rFonts w:ascii="Calibri" w:hAnsi="Calibri" w:cs="Calibri"/>
          <w:b/>
          <w:szCs w:val="22"/>
        </w:rPr>
        <w:t xml:space="preserve">Does </w:t>
      </w:r>
      <w:r w:rsidR="000A43AF">
        <w:rPr>
          <w:rFonts w:ascii="Calibri" w:hAnsi="Calibri" w:cs="Calibri"/>
          <w:b/>
          <w:szCs w:val="22"/>
        </w:rPr>
        <w:t xml:space="preserve">the company </w:t>
      </w:r>
      <w:r>
        <w:rPr>
          <w:rFonts w:ascii="Calibri" w:hAnsi="Calibri" w:cs="Calibri"/>
          <w:b/>
          <w:szCs w:val="22"/>
        </w:rPr>
        <w:t xml:space="preserve">agree to </w:t>
      </w:r>
      <w:r w:rsidR="000A43AF">
        <w:rPr>
          <w:rFonts w:ascii="Calibri" w:hAnsi="Calibri" w:cs="Calibri"/>
          <w:b/>
          <w:szCs w:val="22"/>
        </w:rPr>
        <w:t xml:space="preserve">report </w:t>
      </w:r>
      <w:r w:rsidRPr="000A43AF" w:rsidR="000A43AF">
        <w:rPr>
          <w:rFonts w:ascii="Calibri" w:hAnsi="Calibri" w:cs="Calibri"/>
          <w:b/>
          <w:szCs w:val="22"/>
        </w:rPr>
        <w:t>any</w:t>
      </w:r>
      <w:r w:rsidR="000A43AF">
        <w:rPr>
          <w:rFonts w:ascii="Calibri" w:hAnsi="Calibri" w:cs="Calibri"/>
          <w:b/>
          <w:szCs w:val="22"/>
        </w:rPr>
        <w:t>/all</w:t>
      </w:r>
      <w:r w:rsidRPr="000A43AF" w:rsidR="000A43AF">
        <w:rPr>
          <w:rFonts w:ascii="Calibri" w:hAnsi="Calibri" w:cs="Calibri"/>
          <w:b/>
          <w:szCs w:val="22"/>
        </w:rPr>
        <w:t xml:space="preserve"> pressure from or payments to a Prohibited Party</w:t>
      </w:r>
      <w:r w:rsidR="000A43AF">
        <w:rPr>
          <w:rFonts w:ascii="Calibri" w:hAnsi="Calibri" w:cs="Calibri"/>
          <w:b/>
          <w:szCs w:val="22"/>
        </w:rPr>
        <w:t xml:space="preserve">?  </w:t>
      </w:r>
      <w:r w:rsidR="000A43AF">
        <w:rPr>
          <w:rFonts w:ascii="Calibri" w:hAnsi="Calibri" w:cs="Calibri"/>
          <w:b/>
          <w:szCs w:val="22"/>
        </w:rPr>
        <w:tab/>
      </w:r>
      <w:r w:rsidR="000A43AF">
        <w:rPr>
          <w:rFonts w:ascii="Calibri" w:hAnsi="Calibri" w:cs="Calibri"/>
          <w:b/>
          <w:szCs w:val="22"/>
        </w:rPr>
        <w:tab/>
      </w:r>
      <w:r w:rsidRPr="000A43AF" w:rsidR="000A43AF">
        <w:rPr>
          <w:rFonts w:ascii="Calibri" w:hAnsi="Calibri" w:cs="Calibri"/>
          <w:b/>
          <w:szCs w:val="22"/>
        </w:rPr>
        <w:t>Yes</w:t>
      </w:r>
      <w:r w:rsidRPr="000A43AF" w:rsidR="000A43AF">
        <w:rPr>
          <w:rFonts w:ascii="Calibri" w:hAnsi="Calibri" w:cs="Calibri"/>
          <w:b/>
          <w:szCs w:val="22"/>
        </w:rPr>
        <w:tab/>
      </w:r>
      <w:r w:rsidRPr="000A43AF" w:rsidR="000A43AF">
        <w:rPr>
          <w:rFonts w:ascii="Calibri" w:hAnsi="Calibri" w:cs="Calibri"/>
          <w:b/>
          <w:szCs w:val="22"/>
        </w:rPr>
        <w:fldChar w:fldCharType="begin">
          <w:ffData>
            <w:name w:val=""/>
            <w:enabled/>
            <w:calcOnExit w:val="0"/>
            <w:checkBox>
              <w:sizeAuto/>
              <w:default w:val="0"/>
            </w:checkBox>
          </w:ffData>
        </w:fldChar>
      </w:r>
      <w:r w:rsidRPr="000A43AF" w:rsidR="000A43AF">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0A43AF">
        <w:rPr>
          <w:rFonts w:ascii="Calibri" w:hAnsi="Calibri" w:cs="Calibri"/>
          <w:b/>
          <w:szCs w:val="22"/>
        </w:rPr>
        <w:fldChar w:fldCharType="end"/>
      </w:r>
      <w:r w:rsidRPr="000A43AF" w:rsidR="000A43AF">
        <w:rPr>
          <w:rFonts w:ascii="Calibri" w:hAnsi="Calibri" w:cs="Calibri"/>
          <w:b/>
          <w:szCs w:val="22"/>
        </w:rPr>
        <w:tab/>
      </w:r>
      <w:r w:rsidRPr="000A43AF" w:rsidR="000A43AF">
        <w:rPr>
          <w:rFonts w:ascii="Calibri" w:hAnsi="Calibri" w:cs="Calibri"/>
          <w:b/>
          <w:szCs w:val="22"/>
        </w:rPr>
        <w:t xml:space="preserve"> No </w:t>
      </w:r>
      <w:r w:rsidRPr="000A43AF" w:rsidR="000A43AF">
        <w:rPr>
          <w:rFonts w:ascii="Calibri" w:hAnsi="Calibri" w:cs="Calibri"/>
          <w:b/>
          <w:szCs w:val="22"/>
        </w:rPr>
        <w:tab/>
      </w:r>
      <w:r w:rsidRPr="000A43AF" w:rsidR="000A43AF">
        <w:rPr>
          <w:rFonts w:ascii="Calibri" w:hAnsi="Calibri" w:cs="Calibri"/>
          <w:b/>
          <w:szCs w:val="22"/>
        </w:rPr>
        <w:fldChar w:fldCharType="begin">
          <w:ffData>
            <w:name w:val="Check2"/>
            <w:enabled/>
            <w:calcOnExit w:val="0"/>
            <w:checkBox>
              <w:sizeAuto/>
              <w:default w:val="0"/>
            </w:checkBox>
          </w:ffData>
        </w:fldChar>
      </w:r>
      <w:r w:rsidRPr="000A43AF" w:rsidR="000A43AF">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0A43AF">
        <w:rPr>
          <w:rFonts w:ascii="Calibri" w:hAnsi="Calibri" w:cs="Calibri"/>
          <w:b/>
          <w:szCs w:val="22"/>
        </w:rPr>
        <w:fldChar w:fldCharType="end"/>
      </w:r>
    </w:p>
    <w:p w:rsidRPr="000A43AF" w:rsidR="000A43AF" w:rsidP="006D2692" w:rsidRDefault="000A43AF" w14:paraId="77A52294" w14:textId="77777777">
      <w:pPr>
        <w:rPr>
          <w:rFonts w:ascii="Calibri" w:hAnsi="Calibri" w:cs="Calibri"/>
          <w:b/>
          <w:szCs w:val="22"/>
          <w:u w:val="single"/>
        </w:rPr>
      </w:pPr>
    </w:p>
    <w:p w:rsidR="000A43AF" w:rsidP="000A43AF" w:rsidRDefault="009174E5" w14:paraId="6AD8B358" w14:textId="77777777">
      <w:pPr>
        <w:rPr>
          <w:rFonts w:ascii="Calibri" w:hAnsi="Calibri" w:cs="Calibri"/>
          <w:b/>
          <w:szCs w:val="22"/>
        </w:rPr>
      </w:pPr>
      <w:r>
        <w:rPr>
          <w:rFonts w:ascii="Calibri" w:hAnsi="Calibri" w:cs="Calibri"/>
          <w:b/>
          <w:szCs w:val="22"/>
        </w:rPr>
        <w:t>Is the company</w:t>
      </w:r>
      <w:r w:rsidRPr="000A43AF" w:rsidR="000A43AF">
        <w:rPr>
          <w:rFonts w:ascii="Calibri" w:hAnsi="Calibri" w:cs="Calibri"/>
          <w:b/>
          <w:szCs w:val="22"/>
        </w:rPr>
        <w:t xml:space="preserve"> owned or controlled, in whole or in part, by</w:t>
      </w:r>
      <w:r w:rsidR="000A43AF">
        <w:rPr>
          <w:rFonts w:ascii="Calibri" w:hAnsi="Calibri" w:cs="Calibri"/>
          <w:b/>
          <w:szCs w:val="22"/>
        </w:rPr>
        <w:t xml:space="preserve"> any</w:t>
      </w:r>
      <w:r w:rsidRPr="000A43AF" w:rsidR="000A43AF">
        <w:rPr>
          <w:rFonts w:ascii="Calibri" w:hAnsi="Calibri" w:cs="Calibri"/>
          <w:b/>
          <w:szCs w:val="22"/>
        </w:rPr>
        <w:t xml:space="preserve"> Prohibited Parties?   </w:t>
      </w:r>
      <w:r>
        <w:rPr>
          <w:rFonts w:ascii="Calibri" w:hAnsi="Calibri" w:cs="Calibri"/>
          <w:b/>
          <w:szCs w:val="22"/>
        </w:rPr>
        <w:tab/>
      </w:r>
      <w:r>
        <w:rPr>
          <w:rFonts w:ascii="Calibri" w:hAnsi="Calibri" w:cs="Calibri"/>
          <w:b/>
          <w:szCs w:val="22"/>
        </w:rPr>
        <w:tab/>
      </w:r>
      <w:r w:rsidRPr="000A43AF" w:rsidR="000A43AF">
        <w:rPr>
          <w:rFonts w:ascii="Calibri" w:hAnsi="Calibri" w:cs="Calibri"/>
          <w:b/>
          <w:szCs w:val="22"/>
        </w:rPr>
        <w:t>Yes</w:t>
      </w:r>
      <w:r w:rsidRPr="000A43AF" w:rsidR="000A43AF">
        <w:rPr>
          <w:rFonts w:ascii="Calibri" w:hAnsi="Calibri" w:cs="Calibri"/>
          <w:b/>
          <w:szCs w:val="22"/>
        </w:rPr>
        <w:tab/>
      </w:r>
      <w:r w:rsidRPr="000A43AF" w:rsidR="000A43AF">
        <w:rPr>
          <w:rFonts w:ascii="Calibri" w:hAnsi="Calibri" w:cs="Calibri"/>
          <w:b/>
          <w:szCs w:val="22"/>
        </w:rPr>
        <w:fldChar w:fldCharType="begin">
          <w:ffData>
            <w:name w:val=""/>
            <w:enabled/>
            <w:calcOnExit w:val="0"/>
            <w:checkBox>
              <w:sizeAuto/>
              <w:default w:val="0"/>
            </w:checkBox>
          </w:ffData>
        </w:fldChar>
      </w:r>
      <w:r w:rsidRPr="000A43AF" w:rsidR="000A43AF">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0A43AF">
        <w:rPr>
          <w:rFonts w:ascii="Calibri" w:hAnsi="Calibri" w:cs="Calibri"/>
          <w:b/>
          <w:szCs w:val="22"/>
        </w:rPr>
        <w:fldChar w:fldCharType="end"/>
      </w:r>
      <w:r w:rsidRPr="000A43AF" w:rsidR="000A43AF">
        <w:rPr>
          <w:rFonts w:ascii="Calibri" w:hAnsi="Calibri" w:cs="Calibri"/>
          <w:b/>
          <w:szCs w:val="22"/>
        </w:rPr>
        <w:tab/>
      </w:r>
      <w:r w:rsidRPr="000A43AF" w:rsidR="000A43AF">
        <w:rPr>
          <w:rFonts w:ascii="Calibri" w:hAnsi="Calibri" w:cs="Calibri"/>
          <w:b/>
          <w:szCs w:val="22"/>
        </w:rPr>
        <w:t xml:space="preserve"> No </w:t>
      </w:r>
      <w:r w:rsidRPr="000A43AF" w:rsidR="000A43AF">
        <w:rPr>
          <w:rFonts w:ascii="Calibri" w:hAnsi="Calibri" w:cs="Calibri"/>
          <w:b/>
          <w:szCs w:val="22"/>
        </w:rPr>
        <w:tab/>
      </w:r>
      <w:r w:rsidRPr="000A43AF" w:rsidR="000A43AF">
        <w:rPr>
          <w:rFonts w:ascii="Calibri" w:hAnsi="Calibri" w:cs="Calibri"/>
          <w:b/>
          <w:szCs w:val="22"/>
        </w:rPr>
        <w:fldChar w:fldCharType="begin">
          <w:ffData>
            <w:name w:val="Check2"/>
            <w:enabled/>
            <w:calcOnExit w:val="0"/>
            <w:checkBox>
              <w:sizeAuto/>
              <w:default w:val="0"/>
            </w:checkBox>
          </w:ffData>
        </w:fldChar>
      </w:r>
      <w:r w:rsidRPr="000A43AF" w:rsidR="000A43AF">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0A43AF" w:rsidR="000A43AF">
        <w:rPr>
          <w:rFonts w:ascii="Calibri" w:hAnsi="Calibri" w:cs="Calibri"/>
          <w:b/>
          <w:szCs w:val="22"/>
        </w:rPr>
        <w:fldChar w:fldCharType="end"/>
      </w:r>
    </w:p>
    <w:p w:rsidR="000E1F9F" w:rsidP="000A43AF" w:rsidRDefault="000E1F9F" w14:paraId="007DCDA8" w14:textId="77777777">
      <w:pPr>
        <w:rPr>
          <w:rFonts w:ascii="Calibri" w:hAnsi="Calibri" w:cs="Calibri"/>
          <w:b/>
          <w:szCs w:val="22"/>
        </w:rPr>
      </w:pPr>
    </w:p>
    <w:p w:rsidRPr="00605D67" w:rsidR="000E1F9F" w:rsidP="000E1F9F" w:rsidRDefault="000E1F9F" w14:paraId="6DFC0E9B" w14:textId="77777777">
      <w:pPr>
        <w:rPr>
          <w:rFonts w:ascii="Calibri" w:hAnsi="Calibri" w:cs="Calibri"/>
          <w:b/>
          <w:szCs w:val="22"/>
        </w:rPr>
      </w:pPr>
      <w:r w:rsidRPr="00605D67">
        <w:rPr>
          <w:rFonts w:ascii="Calibri" w:hAnsi="Calibri" w:cs="Calibri"/>
          <w:b/>
          <w:szCs w:val="22"/>
        </w:rPr>
        <w:t xml:space="preserve">Does the Company (or owner/senior management) have any personal associations or ties with Relief International or any of its staff?   </w:t>
      </w:r>
    </w:p>
    <w:p w:rsidRPr="00605D67" w:rsidR="000E1F9F" w:rsidP="000E1F9F" w:rsidRDefault="000E1F9F" w14:paraId="522C45E4" w14:textId="77777777">
      <w:pPr>
        <w:rPr>
          <w:rFonts w:ascii="Calibri" w:hAnsi="Calibri" w:cs="Calibri"/>
          <w:b/>
          <w:szCs w:val="22"/>
        </w:rPr>
      </w:pPr>
      <w:r w:rsidRPr="00605D67">
        <w:rPr>
          <w:rFonts w:ascii="Calibri" w:hAnsi="Calibri" w:cs="Calibri"/>
          <w:b/>
          <w:szCs w:val="22"/>
        </w:rPr>
        <w:t>Yes</w:t>
      </w:r>
      <w:r w:rsidRPr="00605D67">
        <w:rPr>
          <w:rFonts w:ascii="Calibri" w:hAnsi="Calibri" w:cs="Calibri"/>
          <w:b/>
          <w:szCs w:val="22"/>
        </w:rPr>
        <w:tab/>
      </w:r>
      <w:r w:rsidRPr="00605D67">
        <w:rPr>
          <w:rFonts w:ascii="Calibri" w:hAnsi="Calibri" w:cs="Calibri"/>
          <w:b/>
          <w:szCs w:val="22"/>
        </w:rPr>
        <w:fldChar w:fldCharType="begin">
          <w:ffData>
            <w:name w:val=""/>
            <w:enabled/>
            <w:calcOnExit w:val="0"/>
            <w:checkBox>
              <w:sizeAuto/>
              <w:default w:val="0"/>
            </w:checkBox>
          </w:ffData>
        </w:fldChar>
      </w:r>
      <w:r w:rsidRPr="00605D67">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605D67">
        <w:rPr>
          <w:rFonts w:ascii="Calibri" w:hAnsi="Calibri" w:cs="Calibri"/>
          <w:b/>
          <w:szCs w:val="22"/>
        </w:rPr>
        <w:fldChar w:fldCharType="end"/>
      </w:r>
      <w:r w:rsidRPr="00605D67">
        <w:rPr>
          <w:rFonts w:ascii="Calibri" w:hAnsi="Calibri" w:cs="Calibri"/>
          <w:b/>
          <w:szCs w:val="22"/>
        </w:rPr>
        <w:tab/>
      </w:r>
      <w:r w:rsidRPr="00605D67">
        <w:rPr>
          <w:rFonts w:ascii="Calibri" w:hAnsi="Calibri" w:cs="Calibri"/>
          <w:b/>
          <w:szCs w:val="22"/>
        </w:rPr>
        <w:t xml:space="preserve"> No </w:t>
      </w:r>
      <w:r w:rsidRPr="00605D67">
        <w:rPr>
          <w:rFonts w:ascii="Calibri" w:hAnsi="Calibri" w:cs="Calibri"/>
          <w:b/>
          <w:szCs w:val="22"/>
        </w:rPr>
        <w:tab/>
      </w:r>
      <w:r w:rsidRPr="00605D67">
        <w:rPr>
          <w:rFonts w:ascii="Calibri" w:hAnsi="Calibri" w:cs="Calibri"/>
          <w:b/>
          <w:szCs w:val="22"/>
        </w:rPr>
        <w:fldChar w:fldCharType="begin">
          <w:ffData>
            <w:name w:val="Check2"/>
            <w:enabled/>
            <w:calcOnExit w:val="0"/>
            <w:checkBox>
              <w:sizeAuto/>
              <w:default w:val="0"/>
            </w:checkBox>
          </w:ffData>
        </w:fldChar>
      </w:r>
      <w:r w:rsidRPr="00605D67">
        <w:rPr>
          <w:rFonts w:ascii="Calibri" w:hAnsi="Calibri" w:cs="Calibri"/>
          <w:b/>
          <w:szCs w:val="22"/>
        </w:rPr>
        <w:instrText xml:space="preserve"> FORMCHECKBOX </w:instrText>
      </w:r>
      <w:r w:rsidR="008022B4">
        <w:rPr>
          <w:rFonts w:ascii="Calibri" w:hAnsi="Calibri" w:cs="Calibri"/>
          <w:b/>
          <w:szCs w:val="22"/>
        </w:rPr>
      </w:r>
      <w:r w:rsidR="008022B4">
        <w:rPr>
          <w:rFonts w:ascii="Calibri" w:hAnsi="Calibri" w:cs="Calibri"/>
          <w:b/>
          <w:szCs w:val="22"/>
        </w:rPr>
        <w:fldChar w:fldCharType="separate"/>
      </w:r>
      <w:r w:rsidRPr="00605D67">
        <w:rPr>
          <w:rFonts w:ascii="Calibri" w:hAnsi="Calibri" w:cs="Calibri"/>
          <w:b/>
          <w:szCs w:val="22"/>
        </w:rPr>
        <w:fldChar w:fldCharType="end"/>
      </w:r>
      <w:r w:rsidRPr="00605D67">
        <w:rPr>
          <w:rFonts w:ascii="Calibri" w:hAnsi="Calibri" w:cs="Calibri"/>
          <w:b/>
          <w:szCs w:val="22"/>
        </w:rPr>
        <w:tab/>
      </w:r>
      <w:r w:rsidRPr="00605D67">
        <w:rPr>
          <w:rFonts w:ascii="Calibri" w:hAnsi="Calibri" w:cs="Calibri"/>
          <w:b/>
          <w:szCs w:val="22"/>
        </w:rPr>
        <w:t>If YES, describe _______________________________________________________________________________</w:t>
      </w:r>
    </w:p>
    <w:p w:rsidRPr="00605D67" w:rsidR="006D2692" w:rsidP="00153964" w:rsidRDefault="006D2692" w14:paraId="450EA2D7" w14:textId="77777777">
      <w:pPr>
        <w:rPr>
          <w:rFonts w:ascii="Calibri" w:hAnsi="Calibri"/>
          <w:b/>
          <w:szCs w:val="22"/>
        </w:rPr>
      </w:pPr>
    </w:p>
    <w:p w:rsidRPr="00605D67" w:rsidR="00153964" w:rsidP="00153964" w:rsidRDefault="00153964" w14:paraId="57C25918" w14:textId="77777777">
      <w:pPr>
        <w:rPr>
          <w:rFonts w:ascii="Calibri" w:hAnsi="Calibri"/>
          <w:b/>
          <w:szCs w:val="22"/>
        </w:rPr>
      </w:pPr>
      <w:r w:rsidRPr="00605D67">
        <w:rPr>
          <w:rFonts w:ascii="Calibri" w:hAnsi="Calibri"/>
          <w:b/>
          <w:szCs w:val="22"/>
        </w:rPr>
        <w:t>Additional Questions / Considerations for Bidder Response</w:t>
      </w:r>
      <w:r w:rsidRPr="00605D67" w:rsidR="000A43AF">
        <w:rPr>
          <w:rFonts w:ascii="Calibri" w:hAnsi="Calibri"/>
          <w:b/>
          <w:szCs w:val="22"/>
        </w:rPr>
        <w:t xml:space="preserve"> based on nature of tender</w:t>
      </w:r>
    </w:p>
    <w:p w:rsidRPr="00605D67" w:rsidR="00153964" w:rsidP="00153964" w:rsidRDefault="00153964" w14:paraId="3DD355C9" w14:textId="77777777">
      <w:pPr>
        <w:rPr>
          <w:rFonts w:ascii="Calibri" w:hAnsi="Calibri"/>
          <w:b/>
          <w:szCs w:val="22"/>
        </w:rPr>
      </w:pPr>
    </w:p>
    <w:p w:rsidRPr="00605D67" w:rsidR="00153964" w:rsidP="00153964" w:rsidRDefault="00153964" w14:paraId="5E3D69A2" w14:textId="77777777">
      <w:pPr>
        <w:rPr>
          <w:rFonts w:ascii="Calibri" w:hAnsi="Calibri"/>
          <w:b/>
          <w:szCs w:val="22"/>
        </w:rPr>
      </w:pPr>
      <w:r w:rsidRPr="00605D67">
        <w:rPr>
          <w:rFonts w:ascii="Calibri" w:hAnsi="Calibri"/>
          <w:b/>
          <w:szCs w:val="22"/>
        </w:rPr>
        <w:t xml:space="preserve">Can you guarantee all items on the financial offer will be available within one week of order?  If not, please note the agreement will include a penalty for not being able to provide items/quantities required. </w:t>
      </w:r>
      <w:r w:rsidRPr="00605D67">
        <w:rPr>
          <w:rFonts w:ascii="Calibri" w:hAnsi="Calibri"/>
          <w:b/>
          <w:szCs w:val="22"/>
        </w:rPr>
        <w:tab/>
      </w:r>
      <w:r w:rsidRPr="00605D67">
        <w:rPr>
          <w:rFonts w:cs="Arial"/>
        </w:rPr>
        <w:tab/>
      </w:r>
      <w:r w:rsidRPr="00605D67">
        <w:rPr>
          <w:rFonts w:ascii="Calibri" w:hAnsi="Calibri"/>
          <w:b/>
          <w:szCs w:val="22"/>
        </w:rPr>
        <w:t>Yes</w:t>
      </w:r>
      <w:r w:rsidRPr="00605D67">
        <w:rPr>
          <w:rFonts w:ascii="Calibri" w:hAnsi="Calibri"/>
          <w:b/>
          <w:szCs w:val="22"/>
        </w:rPr>
        <w:tab/>
      </w:r>
      <w:r w:rsidRPr="00605D67">
        <w:rPr>
          <w:rFonts w:ascii="Calibri" w:hAnsi="Calibri"/>
          <w:b/>
          <w:szCs w:val="22"/>
        </w:rPr>
        <w:fldChar w:fldCharType="begin">
          <w:ffData>
            <w:name w:val=""/>
            <w:enabled/>
            <w:calcOnExit w:val="0"/>
            <w:checkBox>
              <w:sizeAuto/>
              <w:default w:val="0"/>
            </w:checkBox>
          </w:ffData>
        </w:fldChar>
      </w:r>
      <w:r w:rsidRPr="00605D67">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605D67">
        <w:rPr>
          <w:rFonts w:ascii="Calibri" w:hAnsi="Calibri"/>
          <w:b/>
          <w:szCs w:val="22"/>
        </w:rPr>
        <w:fldChar w:fldCharType="end"/>
      </w:r>
      <w:r w:rsidRPr="00605D67">
        <w:rPr>
          <w:rFonts w:ascii="Calibri" w:hAnsi="Calibri"/>
          <w:b/>
          <w:szCs w:val="22"/>
        </w:rPr>
        <w:tab/>
      </w:r>
      <w:r w:rsidRPr="00605D67">
        <w:rPr>
          <w:rFonts w:ascii="Calibri" w:hAnsi="Calibri"/>
          <w:b/>
          <w:szCs w:val="22"/>
        </w:rPr>
        <w:t xml:space="preserve"> No </w:t>
      </w:r>
      <w:r w:rsidRPr="00605D67">
        <w:rPr>
          <w:rFonts w:ascii="Calibri" w:hAnsi="Calibri"/>
          <w:b/>
          <w:szCs w:val="22"/>
        </w:rPr>
        <w:tab/>
      </w:r>
      <w:r w:rsidRPr="00605D67">
        <w:rPr>
          <w:rFonts w:ascii="Calibri" w:hAnsi="Calibri"/>
          <w:b/>
          <w:szCs w:val="22"/>
        </w:rPr>
        <w:fldChar w:fldCharType="begin">
          <w:ffData>
            <w:name w:val="Check2"/>
            <w:enabled/>
            <w:calcOnExit w:val="0"/>
            <w:checkBox>
              <w:sizeAuto/>
              <w:default w:val="0"/>
            </w:checkBox>
          </w:ffData>
        </w:fldChar>
      </w:r>
      <w:r w:rsidRPr="00605D67">
        <w:rPr>
          <w:rFonts w:ascii="Calibri" w:hAnsi="Calibri"/>
          <w:b/>
          <w:szCs w:val="22"/>
        </w:rPr>
        <w:instrText xml:space="preserve"> FORMCHECKBOX </w:instrText>
      </w:r>
      <w:r w:rsidR="008022B4">
        <w:rPr>
          <w:rFonts w:ascii="Calibri" w:hAnsi="Calibri"/>
          <w:b/>
          <w:szCs w:val="22"/>
        </w:rPr>
      </w:r>
      <w:r w:rsidR="008022B4">
        <w:rPr>
          <w:rFonts w:ascii="Calibri" w:hAnsi="Calibri"/>
          <w:b/>
          <w:szCs w:val="22"/>
        </w:rPr>
        <w:fldChar w:fldCharType="separate"/>
      </w:r>
      <w:r w:rsidRPr="00605D67">
        <w:rPr>
          <w:rFonts w:ascii="Calibri" w:hAnsi="Calibri"/>
          <w:b/>
          <w:szCs w:val="22"/>
        </w:rPr>
        <w:fldChar w:fldCharType="end"/>
      </w:r>
    </w:p>
    <w:p w:rsidRPr="00605D67" w:rsidR="00153964" w:rsidP="00153964" w:rsidRDefault="00153964" w14:paraId="121FD38A" w14:textId="77777777">
      <w:pPr>
        <w:rPr>
          <w:rFonts w:ascii="Calibri" w:hAnsi="Calibri"/>
          <w:b/>
          <w:szCs w:val="22"/>
        </w:rPr>
      </w:pPr>
    </w:p>
    <w:p w:rsidRPr="0093375C" w:rsidR="00863A52" w:rsidP="003506AE" w:rsidRDefault="00021ED3" w14:paraId="6972B4CC" w14:textId="3343AA9A">
      <w:pPr>
        <w:spacing w:after="120"/>
        <w:rPr>
          <w:rFonts w:ascii="Calibri" w:hAnsi="Calibri"/>
          <w:b/>
          <w:szCs w:val="22"/>
          <w:u w:val="single"/>
        </w:rPr>
      </w:pPr>
      <w:r>
        <w:rPr>
          <w:rFonts w:ascii="Calibri" w:hAnsi="Calibri"/>
          <w:b/>
          <w:szCs w:val="22"/>
          <w:u w:val="single"/>
        </w:rPr>
        <w:br w:type="page"/>
      </w:r>
      <w:r w:rsidRPr="0093375C" w:rsidR="00863A52">
        <w:rPr>
          <w:rFonts w:ascii="Calibri" w:hAnsi="Calibri"/>
          <w:b/>
          <w:szCs w:val="22"/>
          <w:u w:val="single"/>
        </w:rPr>
        <w:t>ANNEX A</w:t>
      </w:r>
      <w:r w:rsidR="00863A52">
        <w:rPr>
          <w:rFonts w:ascii="Calibri" w:hAnsi="Calibri"/>
          <w:b/>
          <w:szCs w:val="22"/>
          <w:u w:val="single"/>
        </w:rPr>
        <w:t xml:space="preserve"> (PAGE 2)</w:t>
      </w:r>
    </w:p>
    <w:p w:rsidR="00975D47" w:rsidP="00975D47" w:rsidRDefault="16548BB4" w14:paraId="400A3BD3" w14:textId="76330843">
      <w:pPr>
        <w:rPr>
          <w:rFonts w:ascii="Calibri" w:hAnsi="Calibri" w:cs="Arial"/>
          <w:b/>
          <w:bCs/>
          <w:color w:val="222222"/>
        </w:rPr>
      </w:pPr>
      <w:r w:rsidRPr="5AD2587A">
        <w:rPr>
          <w:rFonts w:ascii="Calibri" w:hAnsi="Calibri"/>
          <w:b/>
          <w:bCs/>
        </w:rPr>
        <w:t xml:space="preserve">Part Two: </w:t>
      </w:r>
      <w:r w:rsidRPr="5AD2587A" w:rsidR="7E981802">
        <w:rPr>
          <w:rFonts w:ascii="Calibri" w:hAnsi="Calibri"/>
          <w:b/>
          <w:bCs/>
        </w:rPr>
        <w:t xml:space="preserve">RI BID FORM – Invitation </w:t>
      </w:r>
      <w:proofErr w:type="gramStart"/>
      <w:r w:rsidRPr="5AD2587A" w:rsidR="7E981802">
        <w:rPr>
          <w:rFonts w:ascii="Calibri" w:hAnsi="Calibri"/>
          <w:b/>
          <w:bCs/>
        </w:rPr>
        <w:t>To</w:t>
      </w:r>
      <w:proofErr w:type="gramEnd"/>
      <w:r w:rsidRPr="5AD2587A" w:rsidR="7E981802">
        <w:rPr>
          <w:rFonts w:ascii="Calibri" w:hAnsi="Calibri"/>
          <w:b/>
          <w:bCs/>
        </w:rPr>
        <w:t xml:space="preserve"> </w:t>
      </w:r>
      <w:r w:rsidRPr="5AD2587A" w:rsidR="2B54618B">
        <w:rPr>
          <w:rFonts w:ascii="Calibri" w:hAnsi="Calibri"/>
          <w:b/>
          <w:bCs/>
        </w:rPr>
        <w:t>Tender</w:t>
      </w:r>
      <w:r w:rsidRPr="5AD2587A" w:rsidR="7E981802">
        <w:rPr>
          <w:rFonts w:ascii="Calibri" w:hAnsi="Calibri"/>
          <w:b/>
          <w:bCs/>
        </w:rPr>
        <w:t xml:space="preserve"> No: </w:t>
      </w:r>
      <w:r w:rsidRPr="5AD2587A" w:rsidR="3E7EB113">
        <w:rPr>
          <w:rFonts w:ascii="Calibri" w:hAnsi="Calibri"/>
          <w:b/>
          <w:bCs/>
        </w:rPr>
        <w:t>RI-SDN-</w:t>
      </w:r>
      <w:r w:rsidR="00975D47">
        <w:rPr>
          <w:rFonts w:ascii="Calibri" w:hAnsi="Calibri"/>
          <w:b/>
          <w:bCs/>
        </w:rPr>
        <w:t xml:space="preserve">KRT </w:t>
      </w:r>
      <w:r w:rsidRPr="5AD2587A" w:rsidR="3E7EB113">
        <w:rPr>
          <w:rFonts w:ascii="Calibri" w:hAnsi="Calibri"/>
          <w:b/>
          <w:bCs/>
        </w:rPr>
        <w:t>-02</w:t>
      </w:r>
      <w:r w:rsidR="00975D47">
        <w:rPr>
          <w:rFonts w:ascii="Calibri" w:hAnsi="Calibri"/>
          <w:b/>
          <w:bCs/>
        </w:rPr>
        <w:t>6</w:t>
      </w:r>
      <w:r w:rsidRPr="5AD2587A" w:rsidR="3E7EB113">
        <w:rPr>
          <w:rFonts w:ascii="Calibri" w:hAnsi="Calibri"/>
          <w:b/>
          <w:bCs/>
        </w:rPr>
        <w:t>-1</w:t>
      </w:r>
      <w:r w:rsidR="00975D47">
        <w:rPr>
          <w:rFonts w:ascii="Calibri" w:hAnsi="Calibri"/>
          <w:b/>
          <w:bCs/>
        </w:rPr>
        <w:t>25</w:t>
      </w:r>
      <w:r w:rsidRPr="5AD2587A" w:rsidR="3E7EB113">
        <w:rPr>
          <w:rFonts w:ascii="Calibri" w:hAnsi="Calibri"/>
          <w:b/>
          <w:bCs/>
        </w:rPr>
        <w:t xml:space="preserve">    </w:t>
      </w:r>
      <w:r w:rsidR="00975D47">
        <w:rPr>
          <w:rFonts w:ascii="Calibri" w:hAnsi="Calibri"/>
        </w:rPr>
        <w:t>S</w:t>
      </w:r>
      <w:r w:rsidRPr="00975D47" w:rsidR="00975D47">
        <w:rPr>
          <w:rFonts w:ascii="Calibri" w:hAnsi="Calibri"/>
          <w:b/>
          <w:bCs/>
        </w:rPr>
        <w:t xml:space="preserve">upply </w:t>
      </w:r>
      <w:r w:rsidRPr="006F7046" w:rsidR="00975D47">
        <w:rPr>
          <w:rFonts w:ascii="Calibri" w:hAnsi="Calibri"/>
          <w:b/>
          <w:bCs/>
        </w:rPr>
        <w:t>of Medicines, medical devices and equipment to support SHF supported health facilities in KRT state</w:t>
      </w:r>
    </w:p>
    <w:p w:rsidR="16548BB4" w:rsidP="5665FB83" w:rsidRDefault="16548BB4" w14:paraId="4848A6BA" w14:textId="63A5E58B">
      <w:pPr>
        <w:pStyle w:val="ListParagraph"/>
        <w:spacing w:beforeAutospacing="1" w:after="240"/>
        <w:ind w:left="0"/>
        <w:jc w:val="left"/>
        <w:rPr>
          <w:rFonts w:asciiTheme="minorHAnsi" w:hAnsiTheme="minorHAnsi" w:cstheme="minorBidi"/>
        </w:rPr>
      </w:pPr>
    </w:p>
    <w:p w:rsidR="16548BB4" w:rsidP="5C2A4789" w:rsidRDefault="16548BB4" w14:paraId="2F3B9555" w14:textId="71099BAF">
      <w:pPr>
        <w:rPr>
          <w:rFonts w:ascii="Calibri" w:hAnsi="Calibri" w:cs="Arial"/>
          <w:b/>
          <w:bCs/>
          <w:color w:val="222222"/>
        </w:rPr>
      </w:pPr>
    </w:p>
    <w:p w:rsidRPr="000C0D61" w:rsidR="00863A52" w:rsidP="002B119F" w:rsidRDefault="000C0D61" w14:paraId="7034979F" w14:textId="77777777">
      <w:pPr>
        <w:rPr>
          <w:rFonts w:ascii="Calibri" w:hAnsi="Calibri"/>
          <w:b/>
          <w:szCs w:val="22"/>
        </w:rPr>
      </w:pPr>
      <w:r w:rsidRPr="000C0D61">
        <w:rPr>
          <w:rFonts w:ascii="Calibri" w:hAnsi="Calibri"/>
          <w:b/>
          <w:szCs w:val="22"/>
        </w:rPr>
        <w:t>BUSINESS INFORMATION</w:t>
      </w:r>
    </w:p>
    <w:p w:rsidRPr="000C0D61" w:rsidR="000C0D61" w:rsidP="002B119F" w:rsidRDefault="000C0D61" w14:paraId="4BDB5498" w14:textId="77777777">
      <w:pPr>
        <w:rPr>
          <w:rFonts w:ascii="Calibri" w:hAnsi="Calibri"/>
          <w:b/>
          <w:szCs w:val="22"/>
        </w:rPr>
      </w:pPr>
    </w:p>
    <w:p w:rsidR="002B119F" w:rsidP="002B119F" w:rsidRDefault="002B119F" w14:paraId="5E48F64B" w14:textId="77777777">
      <w:pPr>
        <w:rPr>
          <w:rFonts w:ascii="Calibri" w:hAnsi="Calibri"/>
          <w:szCs w:val="22"/>
        </w:rPr>
      </w:pPr>
      <w:r w:rsidRPr="0093375C">
        <w:rPr>
          <w:rFonts w:ascii="Calibri" w:hAnsi="Calibri"/>
          <w:szCs w:val="22"/>
        </w:rPr>
        <w:t>Company Name: __________________________________</w:t>
      </w:r>
      <w:r w:rsidRPr="0093375C" w:rsidR="00A715A4">
        <w:rPr>
          <w:rFonts w:ascii="Calibri" w:hAnsi="Calibri"/>
          <w:szCs w:val="22"/>
        </w:rPr>
        <w:tab/>
      </w:r>
      <w:r w:rsidRPr="0093375C">
        <w:rPr>
          <w:rFonts w:ascii="Calibri" w:hAnsi="Calibri"/>
          <w:szCs w:val="22"/>
        </w:rPr>
        <w:t>Contact person: ___________________________________</w:t>
      </w:r>
    </w:p>
    <w:p w:rsidRPr="00F97FB7" w:rsidR="006D2692" w:rsidP="006D2692" w:rsidRDefault="006D2692" w14:paraId="2916C19D" w14:textId="77777777">
      <w:pPr>
        <w:rPr>
          <w:rFonts w:ascii="Calibri" w:hAnsi="Calibri" w:cs="Calibri"/>
          <w:szCs w:val="22"/>
        </w:rPr>
      </w:pPr>
    </w:p>
    <w:p w:rsidRPr="006D2692" w:rsidR="006D2692" w:rsidP="002B119F" w:rsidRDefault="006D2692" w14:paraId="66C87293" w14:textId="77777777">
      <w:pPr>
        <w:rPr>
          <w:rFonts w:ascii="Calibri" w:hAnsi="Calibri" w:cs="Calibri"/>
          <w:szCs w:val="22"/>
        </w:rPr>
      </w:pPr>
      <w:r w:rsidRPr="00F97FB7">
        <w:rPr>
          <w:rFonts w:ascii="Calibri" w:hAnsi="Calibri" w:cs="Calibri"/>
          <w:szCs w:val="22"/>
        </w:rPr>
        <w:t xml:space="preserve">Company </w:t>
      </w:r>
      <w:r>
        <w:rPr>
          <w:rFonts w:ascii="Calibri" w:hAnsi="Calibri" w:cs="Calibri"/>
          <w:szCs w:val="22"/>
        </w:rPr>
        <w:t>Owner(s)</w:t>
      </w:r>
      <w:r w:rsidRPr="00F97FB7">
        <w:rPr>
          <w:rFonts w:ascii="Calibri" w:hAnsi="Calibri" w:cs="Calibri"/>
          <w:szCs w:val="22"/>
        </w:rPr>
        <w:t>: __________________________________</w:t>
      </w:r>
      <w:r w:rsidR="000A43AF">
        <w:rPr>
          <w:rFonts w:ascii="Calibri" w:hAnsi="Calibri" w:cs="Calibri"/>
          <w:szCs w:val="22"/>
        </w:rPr>
        <w:tab/>
      </w:r>
      <w:r w:rsidR="000A43AF">
        <w:rPr>
          <w:rFonts w:ascii="Calibri" w:hAnsi="Calibri" w:cs="Calibri"/>
          <w:szCs w:val="22"/>
        </w:rPr>
        <w:t>Company Owner(s) Date of Birth: _____________________</w:t>
      </w:r>
    </w:p>
    <w:p w:rsidRPr="0093375C" w:rsidR="00A715A4" w:rsidP="002B119F" w:rsidRDefault="00A715A4" w14:paraId="74869460" w14:textId="77777777">
      <w:pPr>
        <w:rPr>
          <w:rFonts w:ascii="Calibri" w:hAnsi="Calibri"/>
          <w:szCs w:val="22"/>
        </w:rPr>
      </w:pPr>
    </w:p>
    <w:p w:rsidRPr="000C0D61" w:rsidR="000C0D61" w:rsidP="002B119F" w:rsidRDefault="000C0D61" w14:paraId="25870617" w14:textId="77777777">
      <w:pPr>
        <w:rPr>
          <w:u w:val="single"/>
        </w:rPr>
      </w:pPr>
      <w:r>
        <w:rPr>
          <w:rFonts w:ascii="Calibri" w:hAnsi="Calibri"/>
          <w:szCs w:val="22"/>
        </w:rPr>
        <w:t>Registration Number:</w:t>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sidRPr="000C0D61">
        <w:rPr>
          <w:rFonts w:ascii="Calibri" w:hAnsi="Calibri"/>
          <w:szCs w:val="22"/>
          <w:u w:val="single"/>
        </w:rPr>
        <w:tab/>
      </w:r>
      <w:r>
        <w:rPr>
          <w:rFonts w:ascii="Calibri" w:hAnsi="Calibri"/>
          <w:szCs w:val="22"/>
        </w:rPr>
        <w:tab/>
      </w:r>
      <w:r>
        <w:rPr>
          <w:rFonts w:ascii="Calibri" w:hAnsi="Calibri"/>
          <w:szCs w:val="22"/>
        </w:rPr>
        <w:t xml:space="preserve">TAX ID: </w:t>
      </w:r>
      <w:r>
        <w:rPr>
          <w:rFonts w:ascii="Calibri" w:hAnsi="Calibri"/>
          <w:szCs w:val="22"/>
        </w:rPr>
        <w:softHyphen/>
      </w:r>
      <w:r w:rsidR="006D2692">
        <w:rPr>
          <w:rFonts w:ascii="Calibri" w:hAnsi="Calibri"/>
          <w:szCs w:val="22"/>
        </w:rPr>
        <w:t>________________________</w:t>
      </w:r>
      <w:r w:rsidRPr="000C0D61">
        <w:t xml:space="preserve">                                                               </w:t>
      </w:r>
    </w:p>
    <w:p w:rsidR="000C0D61" w:rsidP="002B119F" w:rsidRDefault="000C0D61" w14:paraId="187F57B8" w14:textId="77777777">
      <w:pPr>
        <w:rPr>
          <w:rFonts w:ascii="Calibri" w:hAnsi="Calibri"/>
          <w:szCs w:val="22"/>
        </w:rPr>
      </w:pPr>
    </w:p>
    <w:p w:rsidRPr="0093375C" w:rsidR="002B119F" w:rsidP="002B119F" w:rsidRDefault="002B119F" w14:paraId="5FAA502D" w14:textId="77777777">
      <w:pPr>
        <w:rPr>
          <w:rFonts w:ascii="Calibri" w:hAnsi="Calibri"/>
          <w:szCs w:val="22"/>
        </w:rPr>
      </w:pPr>
      <w:r w:rsidRPr="0093375C">
        <w:rPr>
          <w:rFonts w:ascii="Calibri" w:hAnsi="Calibri"/>
          <w:szCs w:val="22"/>
        </w:rPr>
        <w:t>Address: __________</w:t>
      </w:r>
      <w:r w:rsidRPr="0093375C" w:rsidR="00A715A4">
        <w:rPr>
          <w:rFonts w:ascii="Calibri" w:hAnsi="Calibri"/>
          <w:szCs w:val="22"/>
        </w:rPr>
        <w:t>______________________________</w:t>
      </w:r>
      <w:r w:rsidRPr="0093375C" w:rsidR="00A715A4">
        <w:rPr>
          <w:rFonts w:ascii="Calibri" w:hAnsi="Calibri"/>
          <w:szCs w:val="22"/>
        </w:rPr>
        <w:tab/>
      </w:r>
      <w:r w:rsidRPr="0093375C" w:rsidR="00A715A4">
        <w:rPr>
          <w:rFonts w:ascii="Calibri" w:hAnsi="Calibri"/>
          <w:szCs w:val="22"/>
        </w:rPr>
        <w:t>Phone No: __________</w:t>
      </w:r>
      <w:r w:rsidR="00121D68">
        <w:rPr>
          <w:rFonts w:ascii="Calibri" w:hAnsi="Calibri"/>
          <w:szCs w:val="22"/>
        </w:rPr>
        <w:t>___</w:t>
      </w:r>
      <w:r w:rsidRPr="0093375C" w:rsidR="00A715A4">
        <w:rPr>
          <w:rFonts w:ascii="Calibri" w:hAnsi="Calibri"/>
          <w:szCs w:val="22"/>
        </w:rPr>
        <w:t>________</w:t>
      </w:r>
    </w:p>
    <w:p w:rsidRPr="0093375C" w:rsidR="00A715A4" w:rsidP="002B119F" w:rsidRDefault="00A715A4" w14:paraId="54738AF4" w14:textId="77777777">
      <w:pPr>
        <w:rPr>
          <w:rFonts w:ascii="Calibri" w:hAnsi="Calibri"/>
          <w:szCs w:val="22"/>
        </w:rPr>
      </w:pPr>
    </w:p>
    <w:p w:rsidRPr="0093375C" w:rsidR="00A715A4" w:rsidP="00A715A4" w:rsidRDefault="00A715A4" w14:paraId="0C216C6D" w14:textId="77777777">
      <w:pPr>
        <w:tabs>
          <w:tab w:val="left" w:pos="900"/>
        </w:tabs>
        <w:jc w:val="left"/>
        <w:rPr>
          <w:rFonts w:ascii="Calibri" w:hAnsi="Calibri"/>
          <w:szCs w:val="22"/>
        </w:rPr>
      </w:pPr>
      <w:r w:rsidRPr="0093375C">
        <w:rPr>
          <w:rFonts w:ascii="Calibri" w:hAnsi="Calibri"/>
          <w:szCs w:val="22"/>
        </w:rPr>
        <w:tab/>
      </w:r>
      <w:r w:rsidRPr="0093375C">
        <w:rPr>
          <w:rFonts w:ascii="Calibri" w:hAnsi="Calibri"/>
          <w:szCs w:val="22"/>
        </w:rPr>
        <w:t>________________________________________</w:t>
      </w:r>
      <w:r w:rsidRPr="0093375C">
        <w:rPr>
          <w:rFonts w:ascii="Calibri" w:hAnsi="Calibri"/>
          <w:szCs w:val="22"/>
        </w:rPr>
        <w:tab/>
      </w:r>
      <w:r w:rsidRPr="0093375C">
        <w:rPr>
          <w:rFonts w:ascii="Calibri" w:hAnsi="Calibri"/>
          <w:szCs w:val="22"/>
        </w:rPr>
        <w:t>Facsimile No: ____________</w:t>
      </w:r>
      <w:r w:rsidR="00121D68">
        <w:rPr>
          <w:rFonts w:ascii="Calibri" w:hAnsi="Calibri"/>
          <w:szCs w:val="22"/>
        </w:rPr>
        <w:t>___</w:t>
      </w:r>
      <w:r w:rsidRPr="0093375C">
        <w:rPr>
          <w:rFonts w:ascii="Calibri" w:hAnsi="Calibri"/>
          <w:szCs w:val="22"/>
        </w:rPr>
        <w:t>____</w:t>
      </w:r>
    </w:p>
    <w:p w:rsidRPr="0093375C" w:rsidR="00A715A4" w:rsidP="00A715A4" w:rsidRDefault="00A715A4" w14:paraId="46ABBD8F" w14:textId="77777777">
      <w:pPr>
        <w:tabs>
          <w:tab w:val="left" w:pos="900"/>
        </w:tabs>
        <w:jc w:val="left"/>
        <w:rPr>
          <w:rFonts w:ascii="Calibri" w:hAnsi="Calibri"/>
          <w:szCs w:val="22"/>
        </w:rPr>
      </w:pPr>
    </w:p>
    <w:p w:rsidRPr="0093375C" w:rsidR="00A715A4" w:rsidP="00A715A4" w:rsidRDefault="00A715A4" w14:paraId="6951D549" w14:textId="77777777">
      <w:pPr>
        <w:tabs>
          <w:tab w:val="left" w:pos="900"/>
        </w:tabs>
        <w:rPr>
          <w:rFonts w:ascii="Calibri" w:hAnsi="Calibri"/>
          <w:szCs w:val="22"/>
        </w:rPr>
      </w:pPr>
      <w:r w:rsidRPr="0093375C">
        <w:rPr>
          <w:rFonts w:ascii="Calibri" w:hAnsi="Calibri"/>
          <w:szCs w:val="22"/>
        </w:rPr>
        <w:tab/>
      </w:r>
      <w:r w:rsidRPr="0093375C">
        <w:rPr>
          <w:rFonts w:ascii="Calibri" w:hAnsi="Calibri"/>
          <w:szCs w:val="22"/>
        </w:rPr>
        <w:t>________________________________________</w:t>
      </w:r>
      <w:r w:rsidRPr="0093375C">
        <w:rPr>
          <w:rFonts w:ascii="Calibri" w:hAnsi="Calibri"/>
          <w:szCs w:val="22"/>
        </w:rPr>
        <w:tab/>
      </w:r>
      <w:r w:rsidRPr="0093375C">
        <w:rPr>
          <w:rFonts w:ascii="Calibri" w:hAnsi="Calibri"/>
          <w:szCs w:val="22"/>
        </w:rPr>
        <w:t>Email Address: _______________</w:t>
      </w:r>
      <w:r w:rsidR="00121D68">
        <w:rPr>
          <w:rFonts w:ascii="Calibri" w:hAnsi="Calibri"/>
          <w:szCs w:val="22"/>
        </w:rPr>
        <w:t>__</w:t>
      </w:r>
      <w:r w:rsidRPr="0093375C">
        <w:rPr>
          <w:rFonts w:ascii="Calibri" w:hAnsi="Calibri"/>
          <w:szCs w:val="22"/>
        </w:rPr>
        <w:t>___________________</w:t>
      </w:r>
    </w:p>
    <w:p w:rsidRPr="0093375C" w:rsidR="00121D68" w:rsidP="00121D68" w:rsidRDefault="00121D68" w14:paraId="06BBA33E" w14:textId="77777777">
      <w:pPr>
        <w:tabs>
          <w:tab w:val="left" w:pos="900"/>
        </w:tabs>
        <w:rPr>
          <w:rFonts w:ascii="Calibri" w:hAnsi="Calibri"/>
          <w:szCs w:val="22"/>
        </w:rPr>
      </w:pPr>
    </w:p>
    <w:p w:rsidR="00121D68" w:rsidP="00121D68" w:rsidRDefault="00121D68" w14:paraId="652E2150" w14:textId="77777777">
      <w:pPr>
        <w:tabs>
          <w:tab w:val="left" w:pos="900"/>
        </w:tabs>
        <w:rPr>
          <w:rFonts w:ascii="Calibri" w:hAnsi="Calibri"/>
          <w:szCs w:val="22"/>
        </w:rPr>
      </w:pPr>
      <w:r w:rsidRPr="0093375C">
        <w:rPr>
          <w:rFonts w:ascii="Calibri" w:hAnsi="Calibri"/>
          <w:szCs w:val="22"/>
        </w:rPr>
        <w:t xml:space="preserve">A duly authorized company representative. </w:t>
      </w:r>
      <w:r>
        <w:rPr>
          <w:rFonts w:ascii="Calibri" w:hAnsi="Calibri"/>
          <w:szCs w:val="22"/>
        </w:rPr>
        <w:tab/>
      </w:r>
      <w:r>
        <w:rPr>
          <w:rFonts w:ascii="Calibri" w:hAnsi="Calibri"/>
          <w:szCs w:val="22"/>
        </w:rPr>
        <w:tab/>
      </w:r>
      <w:r>
        <w:rPr>
          <w:rFonts w:ascii="Calibri" w:hAnsi="Calibri"/>
          <w:szCs w:val="22"/>
        </w:rPr>
        <w:tab/>
      </w:r>
      <w:r>
        <w:rPr>
          <w:rFonts w:ascii="Calibri" w:hAnsi="Calibri"/>
          <w:szCs w:val="22"/>
        </w:rPr>
        <w:t>WWW Address: ___________________________________</w:t>
      </w:r>
    </w:p>
    <w:p w:rsidR="00121D68" w:rsidP="00A715A4" w:rsidRDefault="00121D68" w14:paraId="464FCBC1" w14:textId="77777777">
      <w:pPr>
        <w:tabs>
          <w:tab w:val="left" w:pos="900"/>
        </w:tabs>
        <w:rPr>
          <w:rFonts w:ascii="Calibri" w:hAnsi="Calibri"/>
          <w:szCs w:val="22"/>
        </w:rPr>
      </w:pPr>
    </w:p>
    <w:p w:rsidRPr="0093375C" w:rsidR="00A715A4" w:rsidP="00A715A4" w:rsidRDefault="00A715A4" w14:paraId="1289C9AB" w14:textId="77777777">
      <w:pPr>
        <w:tabs>
          <w:tab w:val="left" w:pos="900"/>
        </w:tabs>
        <w:rPr>
          <w:rFonts w:ascii="Calibri" w:hAnsi="Calibri"/>
          <w:szCs w:val="22"/>
        </w:rPr>
      </w:pPr>
      <w:r w:rsidRPr="0093375C">
        <w:rPr>
          <w:rFonts w:ascii="Calibri" w:hAnsi="Calibri"/>
          <w:szCs w:val="22"/>
        </w:rPr>
        <w:t>Signed: __________</w:t>
      </w:r>
      <w:r w:rsidR="00121D68">
        <w:rPr>
          <w:rFonts w:ascii="Calibri" w:hAnsi="Calibri"/>
          <w:szCs w:val="22"/>
        </w:rPr>
        <w:t>______________________________</w:t>
      </w:r>
      <w:r w:rsidR="00121D68">
        <w:rPr>
          <w:rFonts w:ascii="Calibri" w:hAnsi="Calibri"/>
          <w:szCs w:val="22"/>
        </w:rPr>
        <w:tab/>
      </w:r>
      <w:r w:rsidRPr="0093375C" w:rsidR="00C6161B">
        <w:rPr>
          <w:rFonts w:ascii="Calibri" w:hAnsi="Calibri"/>
          <w:szCs w:val="22"/>
        </w:rPr>
        <w:t>Title/</w:t>
      </w:r>
      <w:r w:rsidRPr="0093375C">
        <w:rPr>
          <w:rFonts w:ascii="Calibri" w:hAnsi="Calibri"/>
          <w:szCs w:val="22"/>
        </w:rPr>
        <w:t>Position: ________________</w:t>
      </w:r>
      <w:r w:rsidR="00121D68">
        <w:rPr>
          <w:rFonts w:ascii="Calibri" w:hAnsi="Calibri"/>
          <w:szCs w:val="22"/>
        </w:rPr>
        <w:t>__</w:t>
      </w:r>
      <w:r w:rsidRPr="0093375C">
        <w:rPr>
          <w:rFonts w:ascii="Calibri" w:hAnsi="Calibri"/>
          <w:szCs w:val="22"/>
        </w:rPr>
        <w:t>________________</w:t>
      </w:r>
      <w:r w:rsidRPr="0093375C" w:rsidR="00C6161B">
        <w:rPr>
          <w:rFonts w:ascii="Calibri" w:hAnsi="Calibri"/>
          <w:szCs w:val="22"/>
        </w:rPr>
        <w:t>___</w:t>
      </w:r>
    </w:p>
    <w:p w:rsidRPr="0093375C" w:rsidR="00A715A4" w:rsidP="00A715A4" w:rsidRDefault="00A715A4" w14:paraId="5C8C6B09" w14:textId="77777777">
      <w:pPr>
        <w:tabs>
          <w:tab w:val="left" w:pos="900"/>
        </w:tabs>
        <w:rPr>
          <w:rFonts w:ascii="Calibri" w:hAnsi="Calibri"/>
          <w:szCs w:val="22"/>
        </w:rPr>
      </w:pPr>
    </w:p>
    <w:p w:rsidR="00A715A4" w:rsidP="00A715A4" w:rsidRDefault="00A715A4" w14:paraId="7FD878BE" w14:textId="77777777">
      <w:pPr>
        <w:tabs>
          <w:tab w:val="left" w:pos="900"/>
        </w:tabs>
        <w:rPr>
          <w:rFonts w:ascii="Calibri" w:hAnsi="Calibri"/>
          <w:szCs w:val="22"/>
        </w:rPr>
      </w:pPr>
      <w:r w:rsidRPr="0093375C">
        <w:rPr>
          <w:rFonts w:ascii="Calibri" w:hAnsi="Calibri"/>
          <w:szCs w:val="22"/>
        </w:rPr>
        <w:t>Print Name: ______</w:t>
      </w:r>
      <w:r w:rsidR="00121D68">
        <w:rPr>
          <w:rFonts w:ascii="Calibri" w:hAnsi="Calibri"/>
          <w:szCs w:val="22"/>
        </w:rPr>
        <w:t>______________________________</w:t>
      </w:r>
      <w:r w:rsidR="00121D68">
        <w:rPr>
          <w:rFonts w:ascii="Calibri" w:hAnsi="Calibri"/>
          <w:szCs w:val="22"/>
        </w:rPr>
        <w:tab/>
      </w:r>
      <w:r w:rsidRPr="0093375C">
        <w:rPr>
          <w:rFonts w:ascii="Calibri" w:hAnsi="Calibri"/>
          <w:szCs w:val="22"/>
        </w:rPr>
        <w:t>Date: _______________________</w:t>
      </w:r>
    </w:p>
    <w:p w:rsidR="006866FA" w:rsidP="00A715A4" w:rsidRDefault="006866FA" w14:paraId="3382A365" w14:textId="77777777">
      <w:pPr>
        <w:tabs>
          <w:tab w:val="left" w:pos="900"/>
        </w:tabs>
        <w:rPr>
          <w:rFonts w:ascii="Calibri" w:hAnsi="Calibri"/>
          <w:szCs w:val="22"/>
        </w:rPr>
      </w:pPr>
    </w:p>
    <w:p w:rsidRPr="0093375C" w:rsidR="006866FA" w:rsidP="00A715A4" w:rsidRDefault="006866FA" w14:paraId="6504CD10" w14:textId="77777777">
      <w:pPr>
        <w:tabs>
          <w:tab w:val="left" w:pos="900"/>
        </w:tabs>
        <w:rPr>
          <w:rFonts w:ascii="Calibri" w:hAnsi="Calibri"/>
          <w:szCs w:val="22"/>
        </w:rPr>
      </w:pPr>
      <w:r>
        <w:rPr>
          <w:rFonts w:ascii="Calibri" w:hAnsi="Calibri"/>
          <w:szCs w:val="22"/>
        </w:rPr>
        <w:t>Describe Payment Terms &amp; Conditions: _________________________________________________________________________________________</w:t>
      </w:r>
    </w:p>
    <w:p w:rsidR="000C0D61" w:rsidP="00A715A4" w:rsidRDefault="000C0D61" w14:paraId="5C71F136" w14:textId="77777777">
      <w:pPr>
        <w:tabs>
          <w:tab w:val="left" w:pos="900"/>
        </w:tabs>
        <w:rPr>
          <w:rFonts w:ascii="Calibri" w:hAnsi="Calibri"/>
          <w:szCs w:val="22"/>
        </w:rPr>
      </w:pPr>
    </w:p>
    <w:p w:rsidRPr="000C0D61" w:rsidR="000C0D61" w:rsidP="00A715A4" w:rsidRDefault="000C0D61" w14:paraId="310A9224" w14:textId="77777777">
      <w:pPr>
        <w:tabs>
          <w:tab w:val="left" w:pos="900"/>
        </w:tabs>
        <w:rPr>
          <w:rFonts w:ascii="Calibri" w:hAnsi="Calibri"/>
          <w:b/>
          <w:szCs w:val="22"/>
        </w:rPr>
      </w:pPr>
      <w:r w:rsidRPr="000C0D61">
        <w:rPr>
          <w:rFonts w:ascii="Calibri" w:hAnsi="Calibri"/>
          <w:b/>
          <w:szCs w:val="22"/>
        </w:rPr>
        <w:t>BUSINESS REFERENCES</w:t>
      </w:r>
      <w:r>
        <w:rPr>
          <w:rFonts w:ascii="Calibri" w:hAnsi="Calibri"/>
          <w:b/>
          <w:szCs w:val="22"/>
        </w:rPr>
        <w:t xml:space="preserve"> (3 minimum)</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423"/>
        <w:gridCol w:w="3412"/>
        <w:gridCol w:w="3418"/>
        <w:gridCol w:w="3417"/>
      </w:tblGrid>
      <w:tr w:rsidRPr="00CC5EF2" w:rsidR="00CC5EF2" w:rsidTr="00CC5EF2" w14:paraId="798F8898" w14:textId="77777777">
        <w:tc>
          <w:tcPr>
            <w:tcW w:w="3474" w:type="dxa"/>
            <w:shd w:val="clear" w:color="auto" w:fill="D9D9D9"/>
          </w:tcPr>
          <w:p w:rsidRPr="00CC5EF2" w:rsidR="000C0D61" w:rsidP="00CC5EF2" w:rsidRDefault="000C0D61" w14:paraId="377F7772" w14:textId="77777777">
            <w:pPr>
              <w:tabs>
                <w:tab w:val="left" w:pos="900"/>
              </w:tabs>
              <w:rPr>
                <w:rFonts w:ascii="Calibri" w:hAnsi="Calibri" w:eastAsia="Calibri"/>
                <w:b/>
                <w:szCs w:val="22"/>
              </w:rPr>
            </w:pPr>
            <w:r w:rsidRPr="00CC5EF2">
              <w:rPr>
                <w:rFonts w:ascii="Calibri" w:hAnsi="Calibri" w:eastAsia="Calibri"/>
                <w:b/>
                <w:szCs w:val="22"/>
              </w:rPr>
              <w:t>Name of Organization</w:t>
            </w:r>
          </w:p>
        </w:tc>
        <w:tc>
          <w:tcPr>
            <w:tcW w:w="3474" w:type="dxa"/>
            <w:shd w:val="clear" w:color="auto" w:fill="D9D9D9"/>
          </w:tcPr>
          <w:p w:rsidRPr="00CC5EF2" w:rsidR="000C0D61" w:rsidP="00CC5EF2" w:rsidRDefault="000C0D61" w14:paraId="488090A8" w14:textId="77777777">
            <w:pPr>
              <w:tabs>
                <w:tab w:val="left" w:pos="900"/>
              </w:tabs>
              <w:rPr>
                <w:rFonts w:ascii="Calibri" w:hAnsi="Calibri" w:eastAsia="Calibri"/>
                <w:b/>
                <w:szCs w:val="22"/>
              </w:rPr>
            </w:pPr>
            <w:r w:rsidRPr="00CC5EF2">
              <w:rPr>
                <w:rFonts w:ascii="Calibri" w:hAnsi="Calibri" w:eastAsia="Calibri"/>
                <w:b/>
                <w:szCs w:val="22"/>
              </w:rPr>
              <w:t>Contact Person</w:t>
            </w:r>
          </w:p>
        </w:tc>
        <w:tc>
          <w:tcPr>
            <w:tcW w:w="3474" w:type="dxa"/>
            <w:shd w:val="clear" w:color="auto" w:fill="D9D9D9"/>
          </w:tcPr>
          <w:p w:rsidRPr="00CC5EF2" w:rsidR="000C0D61" w:rsidP="00CC5EF2" w:rsidRDefault="000C0D61" w14:paraId="32FAD629" w14:textId="77777777">
            <w:pPr>
              <w:tabs>
                <w:tab w:val="left" w:pos="900"/>
              </w:tabs>
              <w:rPr>
                <w:rFonts w:ascii="Calibri" w:hAnsi="Calibri" w:eastAsia="Calibri"/>
                <w:b/>
                <w:szCs w:val="22"/>
              </w:rPr>
            </w:pPr>
            <w:r w:rsidRPr="00CC5EF2">
              <w:rPr>
                <w:rFonts w:ascii="Calibri" w:hAnsi="Calibri" w:eastAsia="Calibri"/>
                <w:b/>
                <w:szCs w:val="22"/>
              </w:rPr>
              <w:t>Email / Telephone</w:t>
            </w:r>
          </w:p>
        </w:tc>
        <w:tc>
          <w:tcPr>
            <w:tcW w:w="3474" w:type="dxa"/>
            <w:shd w:val="clear" w:color="auto" w:fill="D9D9D9"/>
          </w:tcPr>
          <w:p w:rsidRPr="00CC5EF2" w:rsidR="000C0D61" w:rsidP="00CC5EF2" w:rsidRDefault="000C0D61" w14:paraId="71491BF6" w14:textId="77777777">
            <w:pPr>
              <w:tabs>
                <w:tab w:val="left" w:pos="900"/>
              </w:tabs>
              <w:rPr>
                <w:rFonts w:ascii="Calibri" w:hAnsi="Calibri" w:eastAsia="Calibri"/>
                <w:b/>
                <w:szCs w:val="22"/>
              </w:rPr>
            </w:pPr>
            <w:r w:rsidRPr="00CC5EF2">
              <w:rPr>
                <w:rFonts w:ascii="Calibri" w:hAnsi="Calibri" w:eastAsia="Calibri"/>
                <w:b/>
                <w:szCs w:val="22"/>
              </w:rPr>
              <w:t>Comment</w:t>
            </w:r>
          </w:p>
        </w:tc>
      </w:tr>
      <w:tr w:rsidRPr="00CC5EF2" w:rsidR="00CC5EF2" w:rsidTr="00CC5EF2" w14:paraId="62199465" w14:textId="77777777">
        <w:trPr>
          <w:trHeight w:val="467"/>
        </w:trPr>
        <w:tc>
          <w:tcPr>
            <w:tcW w:w="3474" w:type="dxa"/>
            <w:shd w:val="clear" w:color="auto" w:fill="auto"/>
          </w:tcPr>
          <w:p w:rsidRPr="00CC5EF2" w:rsidR="000C0D61" w:rsidP="00CC5EF2" w:rsidRDefault="000C0D61" w14:paraId="0DA123B1"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4C4CEA3D"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50895670"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38C1F859" w14:textId="77777777">
            <w:pPr>
              <w:tabs>
                <w:tab w:val="left" w:pos="900"/>
              </w:tabs>
              <w:rPr>
                <w:rFonts w:ascii="Calibri" w:hAnsi="Calibri" w:eastAsia="Calibri"/>
                <w:szCs w:val="22"/>
              </w:rPr>
            </w:pPr>
          </w:p>
        </w:tc>
      </w:tr>
      <w:tr w:rsidRPr="00CC5EF2" w:rsidR="00CC5EF2" w:rsidTr="00CC5EF2" w14:paraId="0C8FE7CE" w14:textId="77777777">
        <w:trPr>
          <w:trHeight w:val="458"/>
        </w:trPr>
        <w:tc>
          <w:tcPr>
            <w:tcW w:w="3474" w:type="dxa"/>
            <w:shd w:val="clear" w:color="auto" w:fill="auto"/>
          </w:tcPr>
          <w:p w:rsidRPr="00CC5EF2" w:rsidR="000C0D61" w:rsidP="00CC5EF2" w:rsidRDefault="000C0D61" w14:paraId="41004F19"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7C0C651"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308D56CC"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797E50C6" w14:textId="77777777">
            <w:pPr>
              <w:tabs>
                <w:tab w:val="left" w:pos="900"/>
              </w:tabs>
              <w:rPr>
                <w:rFonts w:ascii="Calibri" w:hAnsi="Calibri" w:eastAsia="Calibri"/>
                <w:szCs w:val="22"/>
              </w:rPr>
            </w:pPr>
          </w:p>
        </w:tc>
      </w:tr>
      <w:tr w:rsidRPr="00CC5EF2" w:rsidR="00CC5EF2" w:rsidTr="00CC5EF2" w14:paraId="7B04FA47" w14:textId="77777777">
        <w:trPr>
          <w:trHeight w:val="422"/>
        </w:trPr>
        <w:tc>
          <w:tcPr>
            <w:tcW w:w="3474" w:type="dxa"/>
            <w:shd w:val="clear" w:color="auto" w:fill="auto"/>
          </w:tcPr>
          <w:p w:rsidRPr="00CC5EF2" w:rsidR="000C0D61" w:rsidP="00CC5EF2" w:rsidRDefault="000C0D61" w14:paraId="568C698B"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1A939487"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AA258D8" w14:textId="77777777">
            <w:pPr>
              <w:tabs>
                <w:tab w:val="left" w:pos="900"/>
              </w:tabs>
              <w:rPr>
                <w:rFonts w:ascii="Calibri" w:hAnsi="Calibri" w:eastAsia="Calibri"/>
                <w:szCs w:val="22"/>
              </w:rPr>
            </w:pPr>
          </w:p>
        </w:tc>
        <w:tc>
          <w:tcPr>
            <w:tcW w:w="3474" w:type="dxa"/>
            <w:shd w:val="clear" w:color="auto" w:fill="auto"/>
          </w:tcPr>
          <w:p w:rsidRPr="00CC5EF2" w:rsidR="000C0D61" w:rsidP="00CC5EF2" w:rsidRDefault="000C0D61" w14:paraId="6FFBD3EC" w14:textId="77777777">
            <w:pPr>
              <w:tabs>
                <w:tab w:val="left" w:pos="900"/>
              </w:tabs>
              <w:rPr>
                <w:rFonts w:ascii="Calibri" w:hAnsi="Calibri" w:eastAsia="Calibri"/>
                <w:szCs w:val="22"/>
              </w:rPr>
            </w:pPr>
          </w:p>
        </w:tc>
      </w:tr>
      <w:tr w:rsidRPr="00CC5EF2" w:rsidR="005A78D0" w:rsidTr="00CC5EF2" w14:paraId="30DCCCAD" w14:textId="77777777">
        <w:trPr>
          <w:trHeight w:val="422"/>
        </w:trPr>
        <w:tc>
          <w:tcPr>
            <w:tcW w:w="3474" w:type="dxa"/>
            <w:shd w:val="clear" w:color="auto" w:fill="auto"/>
          </w:tcPr>
          <w:p w:rsidRPr="00CC5EF2" w:rsidR="005A78D0" w:rsidP="00CC5EF2" w:rsidRDefault="005A78D0" w14:paraId="36AF6883"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54C529ED"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1C0157D6" w14:textId="77777777">
            <w:pPr>
              <w:tabs>
                <w:tab w:val="left" w:pos="900"/>
              </w:tabs>
              <w:rPr>
                <w:rFonts w:ascii="Calibri" w:hAnsi="Calibri" w:eastAsia="Calibri"/>
                <w:szCs w:val="22"/>
              </w:rPr>
            </w:pPr>
          </w:p>
        </w:tc>
        <w:tc>
          <w:tcPr>
            <w:tcW w:w="3474" w:type="dxa"/>
            <w:shd w:val="clear" w:color="auto" w:fill="auto"/>
          </w:tcPr>
          <w:p w:rsidRPr="00CC5EF2" w:rsidR="005A78D0" w:rsidP="00CC5EF2" w:rsidRDefault="005A78D0" w14:paraId="3691E7B2" w14:textId="77777777">
            <w:pPr>
              <w:tabs>
                <w:tab w:val="left" w:pos="900"/>
              </w:tabs>
              <w:rPr>
                <w:rFonts w:ascii="Calibri" w:hAnsi="Calibri" w:eastAsia="Calibri"/>
                <w:szCs w:val="22"/>
              </w:rPr>
            </w:pPr>
          </w:p>
        </w:tc>
      </w:tr>
    </w:tbl>
    <w:p w:rsidRPr="0093375C" w:rsidR="005A78D0" w:rsidP="005A78D0" w:rsidRDefault="005A78D0" w14:paraId="526770CE" w14:textId="77777777">
      <w:pPr>
        <w:tabs>
          <w:tab w:val="left" w:pos="0"/>
        </w:tabs>
        <w:jc w:val="left"/>
        <w:rPr>
          <w:rFonts w:ascii="Calibri" w:hAnsi="Calibri"/>
          <w:szCs w:val="22"/>
        </w:rPr>
        <w:sectPr w:rsidRPr="0093375C" w:rsidR="005A78D0" w:rsidSect="000C0D61">
          <w:endnotePr>
            <w:numRestart w:val="eachSect"/>
          </w:endnotePr>
          <w:pgSz w:w="15840" w:h="12240" w:orient="landscape"/>
          <w:pgMar w:top="1440" w:right="1080" w:bottom="1440" w:left="1080" w:header="180" w:footer="720" w:gutter="0"/>
          <w:cols w:space="720"/>
          <w:docGrid w:linePitch="360"/>
        </w:sectPr>
      </w:pPr>
    </w:p>
    <w:p w:rsidRPr="0032141A" w:rsidR="00426F80" w:rsidP="00AE5670" w:rsidRDefault="00426F80" w14:paraId="4094F212" w14:textId="77777777">
      <w:pPr>
        <w:shd w:val="clear" w:color="auto" w:fill="FFFFFF"/>
        <w:jc w:val="left"/>
        <w:rPr>
          <w:rFonts w:cs="Arial"/>
          <w:b/>
          <w:color w:val="222222"/>
          <w:sz w:val="24"/>
          <w:szCs w:val="24"/>
          <w:u w:val="single"/>
        </w:rPr>
      </w:pPr>
      <w:r w:rsidRPr="0032141A">
        <w:rPr>
          <w:rFonts w:cs="Arial"/>
          <w:b/>
          <w:color w:val="222222"/>
          <w:sz w:val="24"/>
          <w:szCs w:val="24"/>
          <w:u w:val="single"/>
        </w:rPr>
        <w:t>ANNEX</w:t>
      </w:r>
      <w:r>
        <w:rPr>
          <w:rFonts w:cs="Arial"/>
          <w:b/>
          <w:color w:val="222222"/>
          <w:sz w:val="24"/>
          <w:szCs w:val="24"/>
          <w:u w:val="single"/>
        </w:rPr>
        <w:t xml:space="preserve"> B</w:t>
      </w:r>
    </w:p>
    <w:p w:rsidRPr="00AE5670" w:rsidR="00426F80" w:rsidP="00AE5670" w:rsidRDefault="00426F80" w14:paraId="523992A7" w14:textId="77777777">
      <w:pPr>
        <w:shd w:val="clear" w:color="auto" w:fill="FFFFFF"/>
        <w:jc w:val="left"/>
        <w:rPr>
          <w:rFonts w:cs="Arial"/>
          <w:b/>
          <w:color w:val="222222"/>
          <w:sz w:val="24"/>
          <w:szCs w:val="24"/>
        </w:rPr>
      </w:pPr>
      <w:r w:rsidRPr="00AE5670">
        <w:rPr>
          <w:rFonts w:cs="Arial"/>
          <w:b/>
          <w:color w:val="222222"/>
          <w:sz w:val="24"/>
          <w:szCs w:val="24"/>
        </w:rPr>
        <w:t>Tender and Contract Award Acknowledge Certificate</w:t>
      </w:r>
    </w:p>
    <w:p w:rsidRPr="00AE5670" w:rsidR="00426F80" w:rsidP="00AE5670" w:rsidRDefault="00AE5670" w14:paraId="43C41261" w14:textId="77777777">
      <w:pPr>
        <w:shd w:val="clear" w:color="auto" w:fill="FFFFFF"/>
        <w:jc w:val="left"/>
        <w:rPr>
          <w:rFonts w:cs="Arial"/>
          <w:b/>
          <w:color w:val="FF0000"/>
          <w:sz w:val="24"/>
          <w:szCs w:val="24"/>
        </w:rPr>
      </w:pPr>
      <w:r>
        <w:rPr>
          <w:rFonts w:cs="Arial"/>
          <w:b/>
          <w:color w:val="FF0000"/>
          <w:sz w:val="24"/>
          <w:szCs w:val="24"/>
        </w:rPr>
        <w:t>*</w:t>
      </w:r>
      <w:r w:rsidRPr="00AE5670" w:rsidR="00426F80">
        <w:rPr>
          <w:rFonts w:cs="Arial"/>
          <w:b/>
          <w:color w:val="FF0000"/>
          <w:sz w:val="24"/>
          <w:szCs w:val="24"/>
        </w:rPr>
        <w:t>This attachment must be signed and submitted with the Bid</w:t>
      </w:r>
    </w:p>
    <w:p w:rsidR="00426F80" w:rsidP="00426F80" w:rsidRDefault="00426F80" w14:paraId="7CBEED82" w14:textId="77777777">
      <w:pPr>
        <w:shd w:val="clear" w:color="auto" w:fill="FFFFFF"/>
        <w:jc w:val="left"/>
        <w:rPr>
          <w:rFonts w:cs="Arial"/>
          <w:b/>
          <w:color w:val="222222"/>
          <w:sz w:val="24"/>
          <w:szCs w:val="24"/>
        </w:rPr>
      </w:pPr>
    </w:p>
    <w:p w:rsidR="00426F80" w:rsidP="00426F80" w:rsidRDefault="00426F80" w14:paraId="6E36661F" w14:textId="77777777">
      <w:pPr>
        <w:shd w:val="clear" w:color="auto" w:fill="FFFFFF"/>
        <w:jc w:val="left"/>
        <w:rPr>
          <w:rFonts w:cs="Arial"/>
          <w:b/>
          <w:color w:val="222222"/>
          <w:sz w:val="24"/>
          <w:szCs w:val="24"/>
        </w:rPr>
        <w:sectPr w:rsidR="00426F80" w:rsidSect="00426F80">
          <w:endnotePr>
            <w:numRestart w:val="eachSect"/>
          </w:endnotePr>
          <w:pgSz w:w="12240" w:h="15840" w:orient="portrait"/>
          <w:pgMar w:top="1440" w:right="1080" w:bottom="1440" w:left="1080" w:header="450" w:footer="720" w:gutter="0"/>
          <w:cols w:space="720"/>
          <w:docGrid w:linePitch="360"/>
        </w:sectPr>
      </w:pPr>
    </w:p>
    <w:p w:rsidRPr="00CC5EF2" w:rsidR="00426F80" w:rsidP="00312CE9" w:rsidRDefault="00426F80" w14:paraId="3D44F4BA" w14:textId="77777777">
      <w:pPr>
        <w:numPr>
          <w:ilvl w:val="0"/>
          <w:numId w:val="10"/>
        </w:numPr>
        <w:tabs>
          <w:tab w:val="left" w:pos="360"/>
          <w:tab w:val="left" w:pos="540"/>
        </w:tabs>
        <w:ind w:left="0" w:firstLine="0"/>
        <w:jc w:val="left"/>
        <w:rPr>
          <w:rFonts w:ascii="Calibri" w:hAnsi="Calibri"/>
          <w:sz w:val="20"/>
        </w:rPr>
      </w:pPr>
      <w:r w:rsidRPr="00CC5EF2">
        <w:rPr>
          <w:rFonts w:ascii="Calibri" w:hAnsi="Calibri"/>
          <w:sz w:val="20"/>
        </w:rPr>
        <w:t xml:space="preserve">In compliance with the Instructions and Conditions for Invitation to Bid (Annex C), General Terms of Contract (Annex D), we the undersigned, offer to </w:t>
      </w:r>
      <w:r w:rsidRPr="00CC5EF2" w:rsidR="00AB0277">
        <w:rPr>
          <w:rFonts w:ascii="Calibri" w:hAnsi="Calibri"/>
          <w:sz w:val="20"/>
        </w:rPr>
        <w:t>provide</w:t>
      </w:r>
      <w:r w:rsidRPr="00CC5EF2">
        <w:rPr>
          <w:rFonts w:ascii="Calibri" w:hAnsi="Calibri"/>
          <w:sz w:val="20"/>
        </w:rPr>
        <w:t xml:space="preserve"> some or all of the items </w:t>
      </w:r>
      <w:r w:rsidRPr="00CC5EF2" w:rsidR="00AB0277">
        <w:rPr>
          <w:rFonts w:ascii="Calibri" w:hAnsi="Calibri"/>
          <w:sz w:val="20"/>
        </w:rPr>
        <w:t xml:space="preserve">or services </w:t>
      </w:r>
      <w:r w:rsidRPr="00CC5EF2">
        <w:rPr>
          <w:rFonts w:ascii="Calibri" w:hAnsi="Calibri"/>
          <w:sz w:val="20"/>
        </w:rPr>
        <w:t>quoted for, at the prices entered in the attached RI Bid Form, delivered to the destination specified therein.</w:t>
      </w:r>
    </w:p>
    <w:p w:rsidRPr="00CC5EF2" w:rsidR="00426F80" w:rsidP="00426F80" w:rsidRDefault="00426F80" w14:paraId="38645DC7" w14:textId="77777777">
      <w:pPr>
        <w:tabs>
          <w:tab w:val="left" w:pos="900"/>
        </w:tabs>
        <w:jc w:val="left"/>
        <w:rPr>
          <w:rFonts w:ascii="Calibri" w:hAnsi="Calibri"/>
          <w:sz w:val="20"/>
        </w:rPr>
      </w:pPr>
    </w:p>
    <w:p w:rsidRPr="00CC5EF2" w:rsidR="00426F80" w:rsidP="00312CE9" w:rsidRDefault="00426F80" w14:paraId="50FBDC89" w14:textId="77777777">
      <w:pPr>
        <w:numPr>
          <w:ilvl w:val="0"/>
          <w:numId w:val="10"/>
        </w:numPr>
        <w:tabs>
          <w:tab w:val="left" w:pos="360"/>
        </w:tabs>
        <w:ind w:left="0" w:firstLine="0"/>
        <w:jc w:val="left"/>
        <w:rPr>
          <w:rFonts w:ascii="Calibri" w:hAnsi="Calibri"/>
          <w:sz w:val="20"/>
        </w:rPr>
      </w:pPr>
      <w:r w:rsidRPr="00CC5EF2">
        <w:rPr>
          <w:rFonts w:ascii="Calibri" w:hAnsi="Calibri"/>
          <w:sz w:val="20"/>
        </w:rPr>
        <w:t>We accept the terms and conditions set forth in the Terms and Conditions for Bid (Annex C) and the following requirements have been noted and will be complied with where applicable:</w:t>
      </w:r>
    </w:p>
    <w:p w:rsidRPr="00CC5EF2" w:rsidR="00426F80" w:rsidP="00312CE9" w:rsidRDefault="00426F80" w14:paraId="3F7D9541"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That the freight cost if separate from the Unit price shall be show</w:t>
      </w:r>
      <w:r w:rsidRPr="00CC5EF2" w:rsidR="00AB0277">
        <w:rPr>
          <w:rFonts w:ascii="Calibri" w:hAnsi="Calibri"/>
          <w:sz w:val="20"/>
        </w:rPr>
        <w:t>n separately</w:t>
      </w:r>
      <w:r w:rsidRPr="00CC5EF2">
        <w:rPr>
          <w:rFonts w:ascii="Calibri" w:hAnsi="Calibri"/>
          <w:sz w:val="20"/>
        </w:rPr>
        <w:t>, which shall be the basis for delivery for any c</w:t>
      </w:r>
      <w:r w:rsidRPr="00CC5EF2" w:rsidR="00AB0277">
        <w:rPr>
          <w:rFonts w:ascii="Calibri" w:hAnsi="Calibri"/>
          <w:sz w:val="20"/>
        </w:rPr>
        <w:t>ontract resulting from this ITT</w:t>
      </w:r>
      <w:r w:rsidRPr="00CC5EF2">
        <w:rPr>
          <w:rFonts w:ascii="Calibri" w:hAnsi="Calibri"/>
          <w:sz w:val="20"/>
        </w:rPr>
        <w:t>.</w:t>
      </w:r>
    </w:p>
    <w:p w:rsidRPr="00CC5EF2" w:rsidR="00426F80" w:rsidP="00312CE9" w:rsidRDefault="00426F80" w14:paraId="675BE736"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We confirm that for any offer made where the delivery destination</w:t>
      </w:r>
      <w:r w:rsidRPr="00CC5EF2" w:rsidR="00AB0277">
        <w:rPr>
          <w:rFonts w:ascii="Calibri" w:hAnsi="Calibri"/>
          <w:sz w:val="20"/>
        </w:rPr>
        <w:t xml:space="preserve"> is not as requested in the ITT</w:t>
      </w:r>
      <w:r w:rsidRPr="00CC5EF2">
        <w:rPr>
          <w:rFonts w:ascii="Calibri" w:hAnsi="Calibri"/>
          <w:sz w:val="20"/>
        </w:rPr>
        <w:t>, that RI reserves the right to disregard the offer.</w:t>
      </w:r>
    </w:p>
    <w:p w:rsidRPr="00CC5EF2" w:rsidR="00426F80" w:rsidP="00312CE9" w:rsidRDefault="00426F80" w14:paraId="379F033E"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That conditional Bids cannot be accepted.</w:t>
      </w:r>
    </w:p>
    <w:p w:rsidRPr="005A78D0" w:rsidR="00426F80" w:rsidP="00312CE9" w:rsidRDefault="00426F80" w14:paraId="177A6064" w14:textId="77777777">
      <w:pPr>
        <w:numPr>
          <w:ilvl w:val="1"/>
          <w:numId w:val="10"/>
        </w:numPr>
        <w:tabs>
          <w:tab w:val="left" w:pos="0"/>
          <w:tab w:val="left" w:pos="450"/>
        </w:tabs>
        <w:ind w:left="450" w:hanging="270"/>
        <w:jc w:val="left"/>
        <w:rPr>
          <w:rFonts w:ascii="Calibri" w:hAnsi="Calibri"/>
          <w:i/>
          <w:sz w:val="20"/>
        </w:rPr>
      </w:pPr>
      <w:r w:rsidRPr="005A78D0">
        <w:rPr>
          <w:rFonts w:ascii="Calibri" w:hAnsi="Calibri"/>
          <w:sz w:val="20"/>
        </w:rPr>
        <w:t>That the currency of the Bid should be preferably in US</w:t>
      </w:r>
      <w:r w:rsidRPr="005A78D0" w:rsidR="00AB0277">
        <w:rPr>
          <w:rFonts w:ascii="Calibri" w:hAnsi="Calibri"/>
          <w:sz w:val="20"/>
        </w:rPr>
        <w:t xml:space="preserve"> </w:t>
      </w:r>
      <w:r w:rsidRPr="005A78D0">
        <w:rPr>
          <w:rFonts w:ascii="Calibri" w:hAnsi="Calibri"/>
          <w:sz w:val="20"/>
        </w:rPr>
        <w:t>Dollars.</w:t>
      </w:r>
    </w:p>
    <w:p w:rsidRPr="00CC5EF2" w:rsidR="00426F80" w:rsidP="00312CE9" w:rsidRDefault="00426F80" w14:paraId="0D398FCA"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Show any di</w:t>
      </w:r>
      <w:r w:rsidR="005A78D0">
        <w:rPr>
          <w:rFonts w:ascii="Calibri" w:hAnsi="Calibri"/>
          <w:sz w:val="20"/>
        </w:rPr>
        <w:t>scount being offered to RI (</w:t>
      </w:r>
      <w:r w:rsidRPr="00CC5EF2" w:rsidR="00AB0277">
        <w:rPr>
          <w:rFonts w:ascii="Calibri" w:hAnsi="Calibri"/>
          <w:sz w:val="20"/>
        </w:rPr>
        <w:t>Annex C</w:t>
      </w:r>
      <w:r w:rsidRPr="00CC5EF2">
        <w:rPr>
          <w:rFonts w:ascii="Calibri" w:hAnsi="Calibri"/>
          <w:sz w:val="20"/>
        </w:rPr>
        <w:t>).</w:t>
      </w:r>
    </w:p>
    <w:p w:rsidRPr="00CC5EF2" w:rsidR="00426F80" w:rsidP="00312CE9" w:rsidRDefault="00426F80" w14:paraId="6E799FC2"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RI reserves the right, at its own discretion:</w:t>
      </w:r>
    </w:p>
    <w:p w:rsidRPr="00CC5EF2" w:rsidR="00426F80" w:rsidP="00312CE9" w:rsidRDefault="00426F80" w14:paraId="2C2FB90F" w14:textId="77777777">
      <w:pPr>
        <w:numPr>
          <w:ilvl w:val="0"/>
          <w:numId w:val="16"/>
        </w:numPr>
        <w:tabs>
          <w:tab w:val="left" w:pos="0"/>
          <w:tab w:val="left" w:pos="720"/>
        </w:tabs>
        <w:ind w:hanging="180"/>
        <w:jc w:val="left"/>
        <w:rPr>
          <w:rFonts w:ascii="Calibri" w:hAnsi="Calibri"/>
          <w:sz w:val="20"/>
        </w:rPr>
      </w:pPr>
      <w:r w:rsidRPr="00CC5EF2">
        <w:rPr>
          <w:rFonts w:ascii="Calibri" w:hAnsi="Calibri"/>
          <w:sz w:val="20"/>
        </w:rPr>
        <w:t>To award a contract for a lesser or greater quantity than the total quantity Bid for.</w:t>
      </w:r>
    </w:p>
    <w:p w:rsidRPr="00CC5EF2" w:rsidR="00426F80" w:rsidP="00312CE9" w:rsidRDefault="00426F80" w14:paraId="2F838656" w14:textId="77777777">
      <w:pPr>
        <w:numPr>
          <w:ilvl w:val="0"/>
          <w:numId w:val="16"/>
        </w:numPr>
        <w:tabs>
          <w:tab w:val="left" w:pos="0"/>
          <w:tab w:val="left" w:pos="720"/>
        </w:tabs>
        <w:ind w:hanging="180"/>
        <w:jc w:val="left"/>
        <w:rPr>
          <w:rFonts w:ascii="Calibri" w:hAnsi="Calibri"/>
          <w:sz w:val="20"/>
        </w:rPr>
      </w:pPr>
      <w:r w:rsidRPr="00CC5EF2">
        <w:rPr>
          <w:rFonts w:ascii="Calibri" w:hAnsi="Calibri"/>
          <w:sz w:val="20"/>
        </w:rPr>
        <w:t xml:space="preserve">To reject any or all Bids and/or enter a contract with a Bidder other than the lowest Bidder (see </w:t>
      </w:r>
      <w:r w:rsidRPr="00CC5EF2" w:rsidR="00AB0277">
        <w:rPr>
          <w:rFonts w:ascii="Calibri" w:hAnsi="Calibri"/>
          <w:sz w:val="20"/>
        </w:rPr>
        <w:t>Annex C</w:t>
      </w:r>
      <w:r w:rsidRPr="00CC5EF2">
        <w:rPr>
          <w:rFonts w:ascii="Calibri" w:hAnsi="Calibri"/>
          <w:sz w:val="20"/>
        </w:rPr>
        <w:t>).</w:t>
      </w:r>
    </w:p>
    <w:p w:rsidRPr="00CC5EF2" w:rsidR="00426F80" w:rsidP="00312CE9" w:rsidRDefault="00426F80" w14:paraId="406CD9CD"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Successful Bidders who are awarded contracts will be notified by the receipt of the original Purchase Order/C</w:t>
      </w:r>
      <w:r w:rsidR="001601C2">
        <w:rPr>
          <w:rFonts w:ascii="Calibri" w:hAnsi="Calibri"/>
          <w:sz w:val="20"/>
        </w:rPr>
        <w:t>ontract</w:t>
      </w:r>
      <w:r w:rsidRPr="00CC5EF2">
        <w:rPr>
          <w:rFonts w:ascii="Calibri" w:hAnsi="Calibri"/>
          <w:sz w:val="20"/>
        </w:rPr>
        <w:t xml:space="preserve">. </w:t>
      </w:r>
    </w:p>
    <w:p w:rsidRPr="00CC5EF2" w:rsidR="00426F80" w:rsidP="00312CE9" w:rsidRDefault="00426F80" w14:paraId="4F19EAC7"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Any samples requested, either with the Bid, or at a later date, will be in accordance with the specifications of the required item(s). Failure to comply with this may result in the Bid not being considered</w:t>
      </w:r>
      <w:r w:rsidRPr="00CC5EF2" w:rsidR="00AB0277">
        <w:rPr>
          <w:rFonts w:ascii="Calibri" w:hAnsi="Calibri"/>
          <w:sz w:val="20"/>
        </w:rPr>
        <w:t>.</w:t>
      </w:r>
    </w:p>
    <w:p w:rsidRPr="00CC5EF2" w:rsidR="00426F80" w:rsidP="00312CE9" w:rsidRDefault="00426F80" w14:paraId="5617788A"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 xml:space="preserve">We confirm that the validity of this offer is for </w:t>
      </w:r>
      <w:r w:rsidRPr="00CC5EF2" w:rsidR="00AB0277">
        <w:rPr>
          <w:rFonts w:ascii="Calibri" w:hAnsi="Calibri"/>
          <w:sz w:val="20"/>
        </w:rPr>
        <w:t xml:space="preserve">the </w:t>
      </w:r>
      <w:r w:rsidRPr="00CC5EF2">
        <w:rPr>
          <w:rFonts w:ascii="Calibri" w:hAnsi="Calibri"/>
          <w:sz w:val="20"/>
        </w:rPr>
        <w:t xml:space="preserve">calendar days </w:t>
      </w:r>
      <w:r w:rsidRPr="00CC5EF2" w:rsidR="00AB0277">
        <w:rPr>
          <w:rFonts w:ascii="Calibri" w:hAnsi="Calibri"/>
          <w:sz w:val="20"/>
        </w:rPr>
        <w:t xml:space="preserve">reflected in Annex A and are </w:t>
      </w:r>
      <w:r w:rsidRPr="00CC5EF2">
        <w:rPr>
          <w:rFonts w:ascii="Calibri" w:hAnsi="Calibri"/>
          <w:sz w:val="20"/>
        </w:rPr>
        <w:t>from the date of the IT</w:t>
      </w:r>
      <w:r w:rsidRPr="00CC5EF2" w:rsidR="00AB0277">
        <w:rPr>
          <w:rFonts w:ascii="Calibri" w:hAnsi="Calibri"/>
          <w:sz w:val="20"/>
        </w:rPr>
        <w:t>T</w:t>
      </w:r>
      <w:r w:rsidRPr="00CC5EF2">
        <w:rPr>
          <w:rFonts w:ascii="Calibri" w:hAnsi="Calibri"/>
          <w:sz w:val="20"/>
        </w:rPr>
        <w:t xml:space="preserve"> closure</w:t>
      </w:r>
      <w:r w:rsidRPr="00CC5EF2" w:rsidR="00AB0277">
        <w:rPr>
          <w:rFonts w:ascii="Calibri" w:hAnsi="Calibri"/>
          <w:sz w:val="20"/>
        </w:rPr>
        <w:t>.</w:t>
      </w:r>
    </w:p>
    <w:p w:rsidRPr="00CC5EF2" w:rsidR="00426F80" w:rsidP="00312CE9" w:rsidRDefault="00426F80" w14:paraId="671E72F3" w14:textId="77777777">
      <w:pPr>
        <w:numPr>
          <w:ilvl w:val="1"/>
          <w:numId w:val="10"/>
        </w:numPr>
        <w:tabs>
          <w:tab w:val="left" w:pos="0"/>
          <w:tab w:val="left" w:pos="450"/>
        </w:tabs>
        <w:ind w:left="450" w:hanging="270"/>
        <w:jc w:val="left"/>
        <w:rPr>
          <w:rFonts w:ascii="Calibri" w:hAnsi="Calibri"/>
          <w:i/>
          <w:sz w:val="20"/>
        </w:rPr>
      </w:pPr>
      <w:r w:rsidRPr="00CC5EF2">
        <w:rPr>
          <w:rFonts w:ascii="Calibri" w:hAnsi="Calibri"/>
          <w:sz w:val="20"/>
        </w:rPr>
        <w:t xml:space="preserve">We agree to the terms and conditions set forth in the RI General </w:t>
      </w:r>
      <w:r w:rsidRPr="00CC5EF2" w:rsidR="00AB0277">
        <w:rPr>
          <w:rFonts w:ascii="Calibri" w:hAnsi="Calibri"/>
          <w:sz w:val="20"/>
        </w:rPr>
        <w:t xml:space="preserve">Terms of </w:t>
      </w:r>
      <w:r w:rsidRPr="00CC5EF2">
        <w:rPr>
          <w:rFonts w:ascii="Calibri" w:hAnsi="Calibri"/>
          <w:sz w:val="20"/>
        </w:rPr>
        <w:t>Contract (Annex D)</w:t>
      </w:r>
    </w:p>
    <w:p w:rsidRPr="00B9643A" w:rsidR="00426F80" w:rsidP="00312CE9" w:rsidRDefault="00426F80" w14:paraId="1003F963" w14:textId="77777777">
      <w:pPr>
        <w:numPr>
          <w:ilvl w:val="1"/>
          <w:numId w:val="10"/>
        </w:numPr>
        <w:tabs>
          <w:tab w:val="left" w:pos="0"/>
          <w:tab w:val="left" w:pos="450"/>
        </w:tabs>
        <w:ind w:left="450" w:hanging="270"/>
        <w:jc w:val="left"/>
        <w:rPr>
          <w:rFonts w:ascii="Calibri" w:hAnsi="Calibri"/>
          <w:sz w:val="20"/>
        </w:rPr>
      </w:pPr>
      <w:r w:rsidRPr="00CC5EF2">
        <w:rPr>
          <w:rFonts w:ascii="Calibri" w:hAnsi="Calibri"/>
          <w:sz w:val="20"/>
        </w:rPr>
        <w:t xml:space="preserve">We certify that the below mentioned company has not engaged in corrupt, fraudulent, collusive, or </w:t>
      </w:r>
      <w:r w:rsidRPr="00B9643A">
        <w:rPr>
          <w:rFonts w:ascii="Calibri" w:hAnsi="Calibri"/>
          <w:sz w:val="20"/>
        </w:rPr>
        <w:t>coercive practices in competing for, or in executing, any Contracts.</w:t>
      </w:r>
    </w:p>
    <w:p w:rsidRPr="00B9643A" w:rsidR="00426F80" w:rsidP="00312CE9" w:rsidRDefault="005A78D0" w14:paraId="5BEB5740" w14:textId="77777777">
      <w:pPr>
        <w:numPr>
          <w:ilvl w:val="1"/>
          <w:numId w:val="10"/>
        </w:numPr>
        <w:tabs>
          <w:tab w:val="left" w:pos="0"/>
          <w:tab w:val="left" w:pos="450"/>
        </w:tabs>
        <w:ind w:left="450" w:hanging="270"/>
        <w:jc w:val="left"/>
        <w:rPr>
          <w:rFonts w:ascii="Calibri" w:hAnsi="Calibri"/>
          <w:sz w:val="20"/>
        </w:rPr>
      </w:pPr>
      <w:r w:rsidRPr="00B9643A">
        <w:rPr>
          <w:rFonts w:ascii="Calibri" w:hAnsi="Calibri"/>
          <w:sz w:val="20"/>
        </w:rPr>
        <w:t xml:space="preserve">We agree to abide by the RI </w:t>
      </w:r>
      <w:r w:rsidRPr="00B9643A" w:rsidR="001601C2">
        <w:rPr>
          <w:rFonts w:ascii="Calibri" w:hAnsi="Calibri"/>
          <w:sz w:val="20"/>
        </w:rPr>
        <w:t>Child Protection Policy and Reporting of Misconduct.</w:t>
      </w:r>
    </w:p>
    <w:p w:rsidRPr="00CC5EF2" w:rsidR="00426F80" w:rsidP="00426F80" w:rsidRDefault="00426F80" w14:paraId="135E58C4" w14:textId="77777777">
      <w:pPr>
        <w:pStyle w:val="ListParagraph"/>
        <w:jc w:val="left"/>
        <w:rPr>
          <w:rFonts w:ascii="Calibri" w:hAnsi="Calibri"/>
          <w:sz w:val="20"/>
        </w:rPr>
      </w:pPr>
    </w:p>
    <w:p w:rsidRPr="00CC5EF2" w:rsidR="00426F80" w:rsidP="00312CE9" w:rsidRDefault="00AB0277" w14:paraId="053D618B" w14:textId="77777777">
      <w:pPr>
        <w:numPr>
          <w:ilvl w:val="0"/>
          <w:numId w:val="10"/>
        </w:numPr>
        <w:tabs>
          <w:tab w:val="left" w:pos="0"/>
          <w:tab w:val="left" w:pos="360"/>
        </w:tabs>
        <w:ind w:left="0" w:firstLine="0"/>
        <w:jc w:val="left"/>
        <w:rPr>
          <w:rFonts w:ascii="Calibri" w:hAnsi="Calibri"/>
          <w:sz w:val="20"/>
        </w:rPr>
      </w:pPr>
      <w:r w:rsidRPr="00CC5EF2">
        <w:rPr>
          <w:rFonts w:ascii="Calibri" w:hAnsi="Calibri"/>
          <w:sz w:val="20"/>
        </w:rPr>
        <w:t xml:space="preserve">We further certify that the below signed </w:t>
      </w:r>
      <w:r w:rsidRPr="00CC5EF2" w:rsidR="00426F80">
        <w:rPr>
          <w:rFonts w:ascii="Calibri" w:hAnsi="Calibri"/>
          <w:sz w:val="20"/>
        </w:rPr>
        <w:t xml:space="preserve">company: </w:t>
      </w:r>
    </w:p>
    <w:p w:rsidRPr="00CC5EF2" w:rsidR="00426F80" w:rsidP="00312CE9" w:rsidRDefault="00426F80" w14:paraId="7DF594B3" w14:textId="77777777">
      <w:pPr>
        <w:numPr>
          <w:ilvl w:val="0"/>
          <w:numId w:val="12"/>
        </w:numPr>
        <w:ind w:left="450" w:hanging="270"/>
        <w:jc w:val="left"/>
        <w:rPr>
          <w:rFonts w:ascii="Calibri" w:hAnsi="Calibri"/>
          <w:sz w:val="20"/>
        </w:rPr>
      </w:pPr>
      <w:r w:rsidRPr="00CC5EF2">
        <w:rPr>
          <w:rFonts w:ascii="Calibri" w:hAnsi="Calibri"/>
          <w:sz w:val="20"/>
        </w:rPr>
        <w:t>Is not bankrupt or being wound up, having its affairs administered by the courts, has not entered into an arrangement with creditors, has not suspended business activities, is not the subject of proceedings concerning those matters, or is not in any analogous situation arising from a similar procedure provided for in national legislation or regulations;</w:t>
      </w:r>
    </w:p>
    <w:p w:rsidRPr="00CC5EF2" w:rsidR="00426F80" w:rsidP="00312CE9" w:rsidRDefault="00426F80" w14:paraId="5A392D55" w14:textId="77777777">
      <w:pPr>
        <w:numPr>
          <w:ilvl w:val="0"/>
          <w:numId w:val="12"/>
        </w:numPr>
        <w:ind w:left="450" w:hanging="270"/>
        <w:jc w:val="left"/>
        <w:rPr>
          <w:rFonts w:ascii="Calibri" w:hAnsi="Calibri"/>
          <w:sz w:val="20"/>
        </w:rPr>
      </w:pPr>
      <w:r w:rsidRPr="00CC5EF2">
        <w:rPr>
          <w:rFonts w:ascii="Calibri" w:hAnsi="Calibri"/>
          <w:sz w:val="20"/>
        </w:rPr>
        <w:t>Has not been convicted of an offence concerning its professional conduct by a judgment which has the force of res judicata;</w:t>
      </w:r>
    </w:p>
    <w:p w:rsidRPr="00CC5EF2" w:rsidR="00426F80" w:rsidP="00312CE9" w:rsidRDefault="00426F80" w14:paraId="7235A819" w14:textId="77777777">
      <w:pPr>
        <w:numPr>
          <w:ilvl w:val="0"/>
          <w:numId w:val="12"/>
        </w:numPr>
        <w:ind w:left="450" w:hanging="270"/>
        <w:jc w:val="left"/>
        <w:rPr>
          <w:rFonts w:ascii="Calibri" w:hAnsi="Calibri"/>
          <w:sz w:val="20"/>
        </w:rPr>
      </w:pPr>
      <w:r w:rsidRPr="00CC5EF2">
        <w:rPr>
          <w:rFonts w:ascii="Calibri" w:hAnsi="Calibri"/>
          <w:sz w:val="20"/>
        </w:rPr>
        <w:t>Has not been guilty of grave professional misconduct proven by any means;</w:t>
      </w:r>
    </w:p>
    <w:p w:rsidRPr="00CC5EF2" w:rsidR="00426F80" w:rsidP="00312CE9" w:rsidRDefault="00426F80" w14:paraId="7F968E8A" w14:textId="77777777">
      <w:pPr>
        <w:numPr>
          <w:ilvl w:val="0"/>
          <w:numId w:val="12"/>
        </w:numPr>
        <w:ind w:left="450" w:hanging="270"/>
        <w:jc w:val="left"/>
        <w:rPr>
          <w:rFonts w:ascii="Calibri" w:hAnsi="Calibri"/>
          <w:sz w:val="20"/>
        </w:rPr>
      </w:pPr>
      <w:r w:rsidRPr="00CC5EF2">
        <w:rPr>
          <w:rFonts w:ascii="Calibri" w:hAnsi="Calibri"/>
          <w:sz w:val="20"/>
        </w:rPr>
        <w:t>Has fulfilled its obligations relating to the payment of social security contributions or the payment of taxes in accordance with the legal provisions of the country in which it is established or those of the country where the contract is to be performed;</w:t>
      </w:r>
    </w:p>
    <w:p w:rsidRPr="00CC5EF2" w:rsidR="00426F80" w:rsidP="00312CE9" w:rsidRDefault="00426F80" w14:paraId="3D4A2D23" w14:textId="77777777">
      <w:pPr>
        <w:numPr>
          <w:ilvl w:val="0"/>
          <w:numId w:val="12"/>
        </w:numPr>
        <w:ind w:left="450" w:hanging="270"/>
        <w:jc w:val="left"/>
        <w:rPr>
          <w:rFonts w:ascii="Calibri" w:hAnsi="Calibri"/>
          <w:sz w:val="20"/>
        </w:rPr>
      </w:pPr>
      <w:r w:rsidRPr="00CC5EF2">
        <w:rPr>
          <w:rFonts w:ascii="Calibri" w:hAnsi="Calibri"/>
          <w:sz w:val="20"/>
        </w:rPr>
        <w:t>Has not been the subject of a judgment which has the force of res judicata for fraud, corruption, involvement in a criminal organization or any other illegal activity;</w:t>
      </w:r>
    </w:p>
    <w:p w:rsidRPr="00CC5EF2" w:rsidR="00426F80" w:rsidP="00312CE9" w:rsidRDefault="00426F80" w14:paraId="6624CD33" w14:textId="77777777">
      <w:pPr>
        <w:numPr>
          <w:ilvl w:val="0"/>
          <w:numId w:val="12"/>
        </w:numPr>
        <w:ind w:left="450" w:hanging="270"/>
        <w:jc w:val="left"/>
        <w:rPr>
          <w:rFonts w:ascii="Calibri" w:hAnsi="Calibri"/>
          <w:sz w:val="20"/>
        </w:rPr>
      </w:pPr>
      <w:r w:rsidRPr="00CC5EF2">
        <w:rPr>
          <w:rFonts w:ascii="Calibri" w:hAnsi="Calibri"/>
          <w:sz w:val="20"/>
        </w:rPr>
        <w:t>Has not, following another procurement procedure or grant award procedure, been declared to be in serious breach of contract for failure to comply with our contractual obligations.</w:t>
      </w:r>
    </w:p>
    <w:p w:rsidRPr="00CC5EF2" w:rsidR="00426F80" w:rsidP="00426F80" w:rsidRDefault="00426F80" w14:paraId="62EBF9A1" w14:textId="77777777">
      <w:pPr>
        <w:tabs>
          <w:tab w:val="left" w:pos="0"/>
          <w:tab w:val="left" w:pos="360"/>
        </w:tabs>
        <w:jc w:val="left"/>
        <w:rPr>
          <w:rFonts w:ascii="Calibri" w:hAnsi="Calibri"/>
          <w:sz w:val="20"/>
        </w:rPr>
      </w:pPr>
    </w:p>
    <w:p w:rsidRPr="00CC5EF2" w:rsidR="00426F80" w:rsidP="00312CE9" w:rsidRDefault="00426F80" w14:paraId="02C8C87B" w14:textId="77777777">
      <w:pPr>
        <w:numPr>
          <w:ilvl w:val="0"/>
          <w:numId w:val="10"/>
        </w:numPr>
        <w:tabs>
          <w:tab w:val="left" w:pos="360"/>
        </w:tabs>
        <w:ind w:left="0" w:firstLine="0"/>
        <w:jc w:val="left"/>
        <w:rPr>
          <w:rFonts w:ascii="Calibri" w:hAnsi="Calibri" w:cs="Arial"/>
          <w:sz w:val="20"/>
        </w:rPr>
      </w:pPr>
      <w:r w:rsidRPr="00CC5EF2">
        <w:rPr>
          <w:rFonts w:ascii="Calibri" w:hAnsi="Calibri" w:cs="Arial"/>
          <w:sz w:val="20"/>
        </w:rPr>
        <w:t xml:space="preserve">We are submitting this </w:t>
      </w:r>
      <w:r w:rsidRPr="00CC5EF2" w:rsidR="00AB0277">
        <w:rPr>
          <w:rFonts w:ascii="Calibri" w:hAnsi="Calibri" w:cs="Arial"/>
          <w:sz w:val="20"/>
        </w:rPr>
        <w:t>ITT Bid i</w:t>
      </w:r>
      <w:r w:rsidRPr="00CC5EF2">
        <w:rPr>
          <w:rFonts w:ascii="Calibri" w:hAnsi="Calibri" w:cs="Arial"/>
          <w:sz w:val="20"/>
        </w:rPr>
        <w:t>n our own right. We c</w:t>
      </w:r>
      <w:r w:rsidRPr="00CC5EF2" w:rsidR="00AB0277">
        <w:rPr>
          <w:rFonts w:ascii="Calibri" w:hAnsi="Calibri" w:cs="Arial"/>
          <w:sz w:val="20"/>
        </w:rPr>
        <w:t>onfirm that we are not b</w:t>
      </w:r>
      <w:r w:rsidRPr="00CC5EF2">
        <w:rPr>
          <w:rFonts w:ascii="Calibri" w:hAnsi="Calibri" w:cs="Arial"/>
          <w:sz w:val="20"/>
        </w:rPr>
        <w:t>idding for the same contract in any other form. We confirm, as a partner in the consortium, that all partners are jointly and severally liable by law for the performance of the contract, that the lead partner is authorized to bind, and receive instructions for and on behalf of, each member, that the performance of the contract, including payments, is the responsibility of the lead partner, and that all partners in the joint venture/consortium are bound to remain in the joint venture/consortium for the entire period of the contract's performance.</w:t>
      </w:r>
    </w:p>
    <w:p w:rsidRPr="00CC5EF2" w:rsidR="00426F80" w:rsidP="00426F80" w:rsidRDefault="00426F80" w14:paraId="0C6C2CD5" w14:textId="77777777">
      <w:pPr>
        <w:jc w:val="left"/>
        <w:rPr>
          <w:rFonts w:ascii="Calibri" w:hAnsi="Calibri" w:cs="Arial"/>
          <w:sz w:val="20"/>
        </w:rPr>
      </w:pPr>
    </w:p>
    <w:p w:rsidRPr="00CC5EF2" w:rsidR="00426F80" w:rsidP="00312CE9" w:rsidRDefault="00426F80" w14:paraId="35C391F9" w14:textId="77777777">
      <w:pPr>
        <w:numPr>
          <w:ilvl w:val="0"/>
          <w:numId w:val="10"/>
        </w:numPr>
        <w:tabs>
          <w:tab w:val="left" w:pos="360"/>
        </w:tabs>
        <w:ind w:left="0" w:firstLine="0"/>
        <w:jc w:val="left"/>
        <w:rPr>
          <w:rFonts w:ascii="Calibri" w:hAnsi="Calibri"/>
          <w:sz w:val="20"/>
        </w:rPr>
      </w:pPr>
      <w:r w:rsidRPr="00CC5EF2">
        <w:rPr>
          <w:rFonts w:ascii="Calibri" w:hAnsi="Calibri"/>
          <w:sz w:val="20"/>
        </w:rPr>
        <w:t xml:space="preserve">We are not in any of the situations excluding us from participating in contracts that are listed in the </w:t>
      </w:r>
      <w:r w:rsidRPr="00CC5EF2" w:rsidR="00AB0277">
        <w:rPr>
          <w:rFonts w:ascii="Calibri" w:hAnsi="Calibri"/>
          <w:sz w:val="20"/>
        </w:rPr>
        <w:t>Terms</w:t>
      </w:r>
      <w:r w:rsidRPr="00CC5EF2">
        <w:rPr>
          <w:rFonts w:ascii="Calibri" w:hAnsi="Calibri"/>
          <w:sz w:val="20"/>
        </w:rPr>
        <w:t xml:space="preserve"> and Conditions for Bid (Annex C). In the event that our Bid is successful, we undertake to provide the proof usual </w:t>
      </w:r>
      <w:r w:rsidRPr="00CC5EF2">
        <w:rPr>
          <w:rFonts w:ascii="Calibri" w:hAnsi="Calibri"/>
          <w:sz w:val="20"/>
        </w:rPr>
        <w:t>under the law of the country in which we are established that we do not fall into the exclusion situations listed. The date on the evidence or documents provided will be no earlier than 180 days before the deadline for submission of Bids and, in addition, we will provide a sworn statement that our situation has not altered in the period which has elapsed since the evidence in question was drawn up.</w:t>
      </w:r>
    </w:p>
    <w:p w:rsidRPr="00CC5EF2" w:rsidR="00426F80" w:rsidP="00426F80" w:rsidRDefault="00426F80" w14:paraId="709E88E4" w14:textId="77777777">
      <w:pPr>
        <w:tabs>
          <w:tab w:val="left" w:pos="360"/>
        </w:tabs>
        <w:jc w:val="left"/>
        <w:rPr>
          <w:rFonts w:ascii="Calibri" w:hAnsi="Calibri"/>
          <w:sz w:val="20"/>
        </w:rPr>
      </w:pPr>
    </w:p>
    <w:p w:rsidRPr="00CC5EF2" w:rsidR="00426F80" w:rsidP="00426F80" w:rsidRDefault="00426F80" w14:paraId="5A8D3CC3" w14:textId="77777777">
      <w:pPr>
        <w:jc w:val="left"/>
        <w:rPr>
          <w:rFonts w:ascii="Calibri" w:hAnsi="Calibri"/>
          <w:sz w:val="20"/>
        </w:rPr>
      </w:pPr>
      <w:r w:rsidRPr="00CC5EF2">
        <w:rPr>
          <w:rFonts w:ascii="Calibri" w:hAnsi="Calibri"/>
          <w:sz w:val="20"/>
        </w:rPr>
        <w:t>We also understand that if we fail to provide this proof within 15 calendar days after receiving the notification of award, or if the information provided is proved false, the award will be considered null and void.</w:t>
      </w:r>
    </w:p>
    <w:p w:rsidRPr="00CC5EF2" w:rsidR="00426F80" w:rsidP="00426F80" w:rsidRDefault="00426F80" w14:paraId="508C98E9" w14:textId="77777777">
      <w:pPr>
        <w:tabs>
          <w:tab w:val="left" w:pos="360"/>
        </w:tabs>
        <w:jc w:val="left"/>
        <w:rPr>
          <w:rFonts w:ascii="Calibri" w:hAnsi="Calibri"/>
          <w:sz w:val="20"/>
        </w:rPr>
      </w:pPr>
    </w:p>
    <w:p w:rsidRPr="00CC5EF2" w:rsidR="00426F80" w:rsidP="00312CE9" w:rsidRDefault="00426F80" w14:paraId="37AB9DAC" w14:textId="77777777">
      <w:pPr>
        <w:numPr>
          <w:ilvl w:val="0"/>
          <w:numId w:val="10"/>
        </w:numPr>
        <w:tabs>
          <w:tab w:val="left" w:pos="360"/>
        </w:tabs>
        <w:ind w:left="0" w:firstLine="0"/>
        <w:jc w:val="left"/>
        <w:rPr>
          <w:rFonts w:ascii="Calibri" w:hAnsi="Calibri"/>
          <w:sz w:val="20"/>
        </w:rPr>
      </w:pPr>
      <w:r w:rsidRPr="00CC5EF2">
        <w:rPr>
          <w:rFonts w:ascii="Calibri" w:hAnsi="Calibri"/>
          <w:sz w:val="20"/>
        </w:rPr>
        <w:t>We will inform RI immediately if there is any change in the above circumstances at any stage during the implementation of the contract. We also fully recognize and accept that any inaccurate or incomplete information deliberately provided in this application may result in our exclusion from this and other contracts funded by the Donor.</w:t>
      </w:r>
    </w:p>
    <w:p w:rsidRPr="00CC5EF2" w:rsidR="00426F80" w:rsidP="00426F80" w:rsidRDefault="00426F80" w14:paraId="779F8E76" w14:textId="77777777">
      <w:pPr>
        <w:tabs>
          <w:tab w:val="left" w:pos="360"/>
        </w:tabs>
        <w:jc w:val="left"/>
        <w:rPr>
          <w:rFonts w:ascii="Calibri" w:hAnsi="Calibri"/>
          <w:sz w:val="20"/>
        </w:rPr>
      </w:pPr>
    </w:p>
    <w:p w:rsidRPr="00CC5EF2" w:rsidR="00426F80" w:rsidP="00312CE9" w:rsidRDefault="00426F80" w14:paraId="2E2F0948" w14:textId="77777777">
      <w:pPr>
        <w:numPr>
          <w:ilvl w:val="0"/>
          <w:numId w:val="10"/>
        </w:numPr>
        <w:tabs>
          <w:tab w:val="left" w:pos="360"/>
        </w:tabs>
        <w:ind w:left="0" w:firstLine="0"/>
        <w:jc w:val="left"/>
        <w:rPr>
          <w:rFonts w:ascii="Calibri" w:hAnsi="Calibri"/>
          <w:sz w:val="20"/>
        </w:rPr>
      </w:pPr>
      <w:r w:rsidRPr="00CC5EF2">
        <w:rPr>
          <w:rFonts w:ascii="Calibri" w:hAnsi="Calibri"/>
          <w:sz w:val="20"/>
        </w:rPr>
        <w:t xml:space="preserve">We note that RI is not bound to proceed with this </w:t>
      </w:r>
      <w:r w:rsidRPr="00CC5EF2" w:rsidR="00AB0277">
        <w:rPr>
          <w:rFonts w:ascii="Calibri" w:hAnsi="Calibri"/>
          <w:sz w:val="20"/>
        </w:rPr>
        <w:t>ITT</w:t>
      </w:r>
      <w:r w:rsidRPr="00CC5EF2">
        <w:rPr>
          <w:rFonts w:ascii="Calibri" w:hAnsi="Calibri"/>
          <w:sz w:val="20"/>
        </w:rPr>
        <w:t xml:space="preserve"> and that it reserves the right to award only part of the contract. It wi</w:t>
      </w:r>
      <w:r w:rsidR="00257792">
        <w:rPr>
          <w:rFonts w:ascii="Calibri" w:hAnsi="Calibri"/>
          <w:sz w:val="20"/>
        </w:rPr>
        <w:t>ll incur no liability towards RI</w:t>
      </w:r>
      <w:r w:rsidRPr="00CC5EF2">
        <w:rPr>
          <w:rFonts w:ascii="Calibri" w:hAnsi="Calibri"/>
          <w:sz w:val="20"/>
        </w:rPr>
        <w:t xml:space="preserve"> should it do so.</w:t>
      </w:r>
    </w:p>
    <w:p w:rsidR="00426F80" w:rsidP="00426F80" w:rsidRDefault="00426F80" w14:paraId="7818863E" w14:textId="77777777">
      <w:pPr>
        <w:pStyle w:val="ListParagraph"/>
        <w:jc w:val="left"/>
        <w:rPr>
          <w:sz w:val="20"/>
        </w:rPr>
      </w:pPr>
    </w:p>
    <w:p w:rsidR="00AB0277" w:rsidP="00426F80" w:rsidRDefault="00AB0277" w14:paraId="44F69B9A" w14:textId="77777777">
      <w:pPr>
        <w:tabs>
          <w:tab w:val="left" w:pos="0"/>
          <w:tab w:val="left" w:pos="360"/>
        </w:tabs>
        <w:rPr>
          <w:sz w:val="20"/>
        </w:rPr>
      </w:pPr>
    </w:p>
    <w:p w:rsidR="00AB0277" w:rsidP="00426F80" w:rsidRDefault="00AB0277" w14:paraId="5F07D11E" w14:textId="77777777">
      <w:pPr>
        <w:tabs>
          <w:tab w:val="left" w:pos="0"/>
          <w:tab w:val="left" w:pos="360"/>
        </w:tabs>
        <w:rPr>
          <w:sz w:val="20"/>
        </w:rPr>
      </w:pPr>
    </w:p>
    <w:p w:rsidR="00AB0277" w:rsidP="00426F80" w:rsidRDefault="00AB0277" w14:paraId="41508A3C" w14:textId="77777777">
      <w:pPr>
        <w:tabs>
          <w:tab w:val="left" w:pos="0"/>
          <w:tab w:val="left" w:pos="360"/>
        </w:tabs>
        <w:rPr>
          <w:sz w:val="20"/>
        </w:rPr>
      </w:pPr>
    </w:p>
    <w:p w:rsidR="00AB0277" w:rsidP="00426F80" w:rsidRDefault="00AB0277" w14:paraId="43D6B1D6" w14:textId="77777777">
      <w:pPr>
        <w:tabs>
          <w:tab w:val="left" w:pos="0"/>
          <w:tab w:val="left" w:pos="360"/>
        </w:tabs>
        <w:rPr>
          <w:sz w:val="20"/>
        </w:rPr>
      </w:pPr>
    </w:p>
    <w:p w:rsidR="00AB0277" w:rsidP="00426F80" w:rsidRDefault="00AB0277" w14:paraId="17DBC151" w14:textId="77777777">
      <w:pPr>
        <w:tabs>
          <w:tab w:val="left" w:pos="0"/>
          <w:tab w:val="left" w:pos="360"/>
        </w:tabs>
        <w:rPr>
          <w:sz w:val="20"/>
        </w:rPr>
      </w:pPr>
    </w:p>
    <w:p w:rsidR="00AB0277" w:rsidP="00426F80" w:rsidRDefault="00AB0277" w14:paraId="6F8BD81B" w14:textId="77777777">
      <w:pPr>
        <w:tabs>
          <w:tab w:val="left" w:pos="0"/>
          <w:tab w:val="left" w:pos="360"/>
        </w:tabs>
        <w:rPr>
          <w:sz w:val="20"/>
        </w:rPr>
      </w:pPr>
    </w:p>
    <w:p w:rsidR="00AB0277" w:rsidP="00426F80" w:rsidRDefault="00AB0277" w14:paraId="2613E9C1" w14:textId="77777777">
      <w:pPr>
        <w:tabs>
          <w:tab w:val="left" w:pos="0"/>
          <w:tab w:val="left" w:pos="360"/>
        </w:tabs>
        <w:rPr>
          <w:sz w:val="20"/>
        </w:rPr>
      </w:pPr>
    </w:p>
    <w:p w:rsidR="00AB0277" w:rsidP="00426F80" w:rsidRDefault="00AB0277" w14:paraId="1037B8A3" w14:textId="77777777">
      <w:pPr>
        <w:tabs>
          <w:tab w:val="left" w:pos="0"/>
          <w:tab w:val="left" w:pos="360"/>
        </w:tabs>
        <w:rPr>
          <w:sz w:val="20"/>
        </w:rPr>
      </w:pPr>
    </w:p>
    <w:p w:rsidR="00AB0277" w:rsidP="00426F80" w:rsidRDefault="00AB0277" w14:paraId="687C6DE0" w14:textId="77777777">
      <w:pPr>
        <w:tabs>
          <w:tab w:val="left" w:pos="0"/>
          <w:tab w:val="left" w:pos="360"/>
        </w:tabs>
        <w:rPr>
          <w:sz w:val="20"/>
        </w:rPr>
      </w:pPr>
    </w:p>
    <w:p w:rsidR="00AB0277" w:rsidP="00426F80" w:rsidRDefault="00AB0277" w14:paraId="5B2F9378" w14:textId="77777777">
      <w:pPr>
        <w:tabs>
          <w:tab w:val="left" w:pos="0"/>
          <w:tab w:val="left" w:pos="360"/>
        </w:tabs>
        <w:rPr>
          <w:sz w:val="20"/>
        </w:rPr>
      </w:pPr>
    </w:p>
    <w:p w:rsidR="00AB0277" w:rsidP="00426F80" w:rsidRDefault="00AB0277" w14:paraId="58E6DD4E" w14:textId="77777777">
      <w:pPr>
        <w:tabs>
          <w:tab w:val="left" w:pos="0"/>
          <w:tab w:val="left" w:pos="360"/>
        </w:tabs>
        <w:rPr>
          <w:sz w:val="20"/>
        </w:rPr>
      </w:pPr>
    </w:p>
    <w:p w:rsidR="00AB0277" w:rsidP="00426F80" w:rsidRDefault="00AB0277" w14:paraId="7D3BEE8F" w14:textId="77777777">
      <w:pPr>
        <w:tabs>
          <w:tab w:val="left" w:pos="0"/>
          <w:tab w:val="left" w:pos="360"/>
        </w:tabs>
        <w:rPr>
          <w:sz w:val="20"/>
        </w:rPr>
      </w:pPr>
    </w:p>
    <w:p w:rsidR="00AB0277" w:rsidP="00426F80" w:rsidRDefault="00AB0277" w14:paraId="3B88899E" w14:textId="77777777">
      <w:pPr>
        <w:tabs>
          <w:tab w:val="left" w:pos="0"/>
          <w:tab w:val="left" w:pos="360"/>
        </w:tabs>
        <w:rPr>
          <w:sz w:val="20"/>
        </w:rPr>
      </w:pPr>
    </w:p>
    <w:p w:rsidR="00AB0277" w:rsidP="00426F80" w:rsidRDefault="00AB0277" w14:paraId="69E2BB2B" w14:textId="77777777">
      <w:pPr>
        <w:tabs>
          <w:tab w:val="left" w:pos="0"/>
          <w:tab w:val="left" w:pos="360"/>
        </w:tabs>
        <w:rPr>
          <w:sz w:val="20"/>
        </w:rPr>
      </w:pPr>
    </w:p>
    <w:p w:rsidR="00AB0277" w:rsidP="00426F80" w:rsidRDefault="00AB0277" w14:paraId="57C0D796" w14:textId="77777777">
      <w:pPr>
        <w:tabs>
          <w:tab w:val="left" w:pos="0"/>
          <w:tab w:val="left" w:pos="360"/>
        </w:tabs>
        <w:rPr>
          <w:sz w:val="20"/>
        </w:rPr>
      </w:pPr>
    </w:p>
    <w:p w:rsidR="00AB0277" w:rsidP="00426F80" w:rsidRDefault="00AB0277" w14:paraId="0D142F6F" w14:textId="77777777">
      <w:pPr>
        <w:tabs>
          <w:tab w:val="left" w:pos="0"/>
          <w:tab w:val="left" w:pos="360"/>
        </w:tabs>
        <w:rPr>
          <w:sz w:val="20"/>
        </w:rPr>
      </w:pPr>
    </w:p>
    <w:p w:rsidR="00AB0277" w:rsidP="00426F80" w:rsidRDefault="00AB0277" w14:paraId="4475AD14" w14:textId="77777777">
      <w:pPr>
        <w:tabs>
          <w:tab w:val="left" w:pos="0"/>
          <w:tab w:val="left" w:pos="360"/>
        </w:tabs>
        <w:rPr>
          <w:sz w:val="20"/>
        </w:rPr>
      </w:pPr>
    </w:p>
    <w:p w:rsidR="00AB0277" w:rsidP="00426F80" w:rsidRDefault="00AB0277" w14:paraId="120C4E94" w14:textId="77777777">
      <w:pPr>
        <w:tabs>
          <w:tab w:val="left" w:pos="0"/>
          <w:tab w:val="left" w:pos="360"/>
        </w:tabs>
        <w:rPr>
          <w:sz w:val="20"/>
        </w:rPr>
      </w:pPr>
    </w:p>
    <w:p w:rsidR="00AB0277" w:rsidP="00426F80" w:rsidRDefault="00AB0277" w14:paraId="42AFC42D" w14:textId="77777777">
      <w:pPr>
        <w:tabs>
          <w:tab w:val="left" w:pos="0"/>
          <w:tab w:val="left" w:pos="360"/>
        </w:tabs>
        <w:rPr>
          <w:sz w:val="20"/>
        </w:rPr>
      </w:pPr>
    </w:p>
    <w:p w:rsidR="00AB0277" w:rsidP="00426F80" w:rsidRDefault="00AB0277" w14:paraId="271CA723" w14:textId="77777777">
      <w:pPr>
        <w:tabs>
          <w:tab w:val="left" w:pos="0"/>
          <w:tab w:val="left" w:pos="360"/>
        </w:tabs>
        <w:rPr>
          <w:sz w:val="20"/>
        </w:rPr>
      </w:pPr>
    </w:p>
    <w:p w:rsidR="00AE5670" w:rsidP="00426F80" w:rsidRDefault="00AE5670" w14:paraId="75FBE423" w14:textId="77777777">
      <w:pPr>
        <w:tabs>
          <w:tab w:val="left" w:pos="0"/>
          <w:tab w:val="left" w:pos="360"/>
        </w:tabs>
        <w:rPr>
          <w:sz w:val="20"/>
        </w:rPr>
      </w:pPr>
    </w:p>
    <w:p w:rsidR="00AE5670" w:rsidP="00426F80" w:rsidRDefault="00AE5670" w14:paraId="2D3F0BEC" w14:textId="77777777">
      <w:pPr>
        <w:tabs>
          <w:tab w:val="left" w:pos="0"/>
          <w:tab w:val="left" w:pos="360"/>
        </w:tabs>
        <w:rPr>
          <w:sz w:val="20"/>
        </w:rPr>
      </w:pPr>
    </w:p>
    <w:p w:rsidR="005A78D0" w:rsidP="00426F80" w:rsidRDefault="005A78D0" w14:paraId="75CF4315" w14:textId="77777777">
      <w:pPr>
        <w:tabs>
          <w:tab w:val="left" w:pos="0"/>
          <w:tab w:val="left" w:pos="360"/>
        </w:tabs>
        <w:rPr>
          <w:sz w:val="20"/>
        </w:rPr>
      </w:pPr>
    </w:p>
    <w:p w:rsidR="002D5E79" w:rsidP="00426F80" w:rsidRDefault="002D5E79" w14:paraId="3CB648E9" w14:textId="77777777">
      <w:pPr>
        <w:tabs>
          <w:tab w:val="left" w:pos="0"/>
          <w:tab w:val="left" w:pos="360"/>
        </w:tabs>
        <w:rPr>
          <w:sz w:val="20"/>
        </w:rPr>
      </w:pPr>
    </w:p>
    <w:p w:rsidR="002D5E79" w:rsidP="00426F80" w:rsidRDefault="002D5E79" w14:paraId="0C178E9E" w14:textId="77777777">
      <w:pPr>
        <w:tabs>
          <w:tab w:val="left" w:pos="0"/>
          <w:tab w:val="left" w:pos="360"/>
        </w:tabs>
        <w:rPr>
          <w:sz w:val="20"/>
        </w:rPr>
      </w:pPr>
    </w:p>
    <w:p w:rsidR="002D5E79" w:rsidP="00426F80" w:rsidRDefault="002D5E79" w14:paraId="3C0395D3" w14:textId="77777777">
      <w:pPr>
        <w:tabs>
          <w:tab w:val="left" w:pos="0"/>
          <w:tab w:val="left" w:pos="360"/>
        </w:tabs>
        <w:rPr>
          <w:sz w:val="20"/>
        </w:rPr>
      </w:pPr>
    </w:p>
    <w:p w:rsidR="002D5E79" w:rsidP="00426F80" w:rsidRDefault="002D5E79" w14:paraId="3254BC2F" w14:textId="77777777">
      <w:pPr>
        <w:tabs>
          <w:tab w:val="left" w:pos="0"/>
          <w:tab w:val="left" w:pos="360"/>
        </w:tabs>
        <w:rPr>
          <w:sz w:val="20"/>
        </w:rPr>
      </w:pPr>
    </w:p>
    <w:p w:rsidR="00C077C6" w:rsidP="00426F80" w:rsidRDefault="00C077C6" w14:paraId="651E9592" w14:textId="77777777">
      <w:pPr>
        <w:tabs>
          <w:tab w:val="left" w:pos="0"/>
          <w:tab w:val="left" w:pos="360"/>
        </w:tabs>
        <w:rPr>
          <w:sz w:val="20"/>
        </w:rPr>
      </w:pPr>
    </w:p>
    <w:p w:rsidR="00C077C6" w:rsidP="00426F80" w:rsidRDefault="00C077C6" w14:paraId="269E314A" w14:textId="77777777">
      <w:pPr>
        <w:tabs>
          <w:tab w:val="left" w:pos="0"/>
          <w:tab w:val="left" w:pos="360"/>
        </w:tabs>
        <w:rPr>
          <w:sz w:val="20"/>
        </w:rPr>
      </w:pPr>
    </w:p>
    <w:p w:rsidR="00C077C6" w:rsidP="00426F80" w:rsidRDefault="00C077C6" w14:paraId="47341341" w14:textId="77777777">
      <w:pPr>
        <w:tabs>
          <w:tab w:val="left" w:pos="0"/>
          <w:tab w:val="left" w:pos="360"/>
        </w:tabs>
        <w:rPr>
          <w:sz w:val="20"/>
        </w:rPr>
      </w:pPr>
    </w:p>
    <w:p w:rsidR="00C077C6" w:rsidP="00426F80" w:rsidRDefault="00C077C6" w14:paraId="42EF2083" w14:textId="77777777">
      <w:pPr>
        <w:tabs>
          <w:tab w:val="left" w:pos="0"/>
          <w:tab w:val="left" w:pos="360"/>
        </w:tabs>
        <w:rPr>
          <w:sz w:val="20"/>
        </w:rPr>
      </w:pPr>
    </w:p>
    <w:p w:rsidR="00426F80" w:rsidP="00426F80" w:rsidRDefault="00426F80" w14:paraId="1961EA0C" w14:textId="77777777">
      <w:pPr>
        <w:tabs>
          <w:tab w:val="left" w:pos="0"/>
          <w:tab w:val="left" w:pos="360"/>
        </w:tabs>
        <w:rPr>
          <w:sz w:val="20"/>
        </w:rPr>
      </w:pPr>
      <w:r>
        <w:rPr>
          <w:sz w:val="20"/>
        </w:rPr>
        <w:t>We agree to the above terms and conditions.</w:t>
      </w:r>
    </w:p>
    <w:p w:rsidR="00426F80" w:rsidP="00426F80" w:rsidRDefault="00426F80" w14:paraId="7B40C951" w14:textId="77777777">
      <w:pPr>
        <w:tabs>
          <w:tab w:val="left" w:pos="0"/>
          <w:tab w:val="left" w:pos="360"/>
        </w:tabs>
        <w:rPr>
          <w:sz w:val="20"/>
        </w:rPr>
      </w:pPr>
    </w:p>
    <w:p w:rsidR="00426F80" w:rsidP="00426F80" w:rsidRDefault="00426F80" w14:paraId="6321EBA8" w14:textId="77777777">
      <w:pPr>
        <w:tabs>
          <w:tab w:val="left" w:pos="0"/>
          <w:tab w:val="left" w:pos="360"/>
        </w:tabs>
        <w:rPr>
          <w:b/>
          <w:sz w:val="20"/>
        </w:rPr>
      </w:pPr>
      <w:r>
        <w:rPr>
          <w:b/>
          <w:sz w:val="20"/>
        </w:rPr>
        <w:t>Submitted by:</w:t>
      </w:r>
    </w:p>
    <w:p w:rsidR="00426F80" w:rsidP="00426F80" w:rsidRDefault="00426F80" w14:paraId="4B4D7232" w14:textId="77777777">
      <w:pPr>
        <w:pBdr>
          <w:bottom w:val="single" w:color="auto" w:sz="12" w:space="1"/>
        </w:pBdr>
        <w:tabs>
          <w:tab w:val="left" w:pos="0"/>
          <w:tab w:val="left" w:pos="360"/>
        </w:tabs>
        <w:rPr>
          <w:b/>
          <w:sz w:val="20"/>
        </w:rPr>
      </w:pPr>
    </w:p>
    <w:p w:rsidR="00426F80" w:rsidP="00426F80" w:rsidRDefault="00426F80" w14:paraId="2093CA67" w14:textId="77777777">
      <w:pPr>
        <w:pBdr>
          <w:bottom w:val="single" w:color="auto" w:sz="12" w:space="1"/>
        </w:pBdr>
        <w:tabs>
          <w:tab w:val="left" w:pos="0"/>
          <w:tab w:val="left" w:pos="360"/>
        </w:tabs>
        <w:rPr>
          <w:b/>
          <w:sz w:val="20"/>
        </w:rPr>
      </w:pPr>
    </w:p>
    <w:p w:rsidRPr="00D452A8" w:rsidR="00426F80" w:rsidP="00426F80" w:rsidRDefault="00426F80" w14:paraId="28BEF2DF" w14:textId="77777777">
      <w:pPr>
        <w:tabs>
          <w:tab w:val="left" w:pos="0"/>
          <w:tab w:val="left" w:pos="360"/>
        </w:tabs>
        <w:spacing w:line="360" w:lineRule="auto"/>
        <w:jc w:val="left"/>
        <w:rPr>
          <w:b/>
          <w:i/>
          <w:sz w:val="20"/>
        </w:rPr>
      </w:pPr>
      <w:r w:rsidRPr="00D452A8">
        <w:rPr>
          <w:b/>
          <w:i/>
          <w:sz w:val="20"/>
        </w:rPr>
        <w:t>Company Name</w:t>
      </w:r>
    </w:p>
    <w:p w:rsidR="00426F80" w:rsidP="00426F80" w:rsidRDefault="00426F80" w14:paraId="2503B197" w14:textId="77777777">
      <w:pPr>
        <w:pBdr>
          <w:bottom w:val="single" w:color="auto" w:sz="12" w:space="1"/>
        </w:pBdr>
        <w:tabs>
          <w:tab w:val="left" w:pos="0"/>
          <w:tab w:val="left" w:pos="360"/>
        </w:tabs>
        <w:jc w:val="center"/>
        <w:rPr>
          <w:i/>
          <w:sz w:val="20"/>
        </w:rPr>
      </w:pPr>
    </w:p>
    <w:p w:rsidRPr="00551C65" w:rsidR="00426F80" w:rsidP="00426F80" w:rsidRDefault="00426F80" w14:paraId="02148DB9" w14:textId="77777777">
      <w:pPr>
        <w:tabs>
          <w:tab w:val="left" w:pos="0"/>
          <w:tab w:val="left" w:pos="360"/>
        </w:tabs>
        <w:spacing w:line="360" w:lineRule="auto"/>
        <w:jc w:val="left"/>
        <w:rPr>
          <w:b/>
          <w:i/>
          <w:sz w:val="20"/>
        </w:rPr>
      </w:pPr>
      <w:r w:rsidRPr="00551C65">
        <w:rPr>
          <w:b/>
          <w:i/>
          <w:sz w:val="20"/>
        </w:rPr>
        <w:t>Place</w:t>
      </w:r>
    </w:p>
    <w:p w:rsidR="00426F80" w:rsidP="00426F80" w:rsidRDefault="00426F80" w14:paraId="38288749" w14:textId="77777777">
      <w:pPr>
        <w:pBdr>
          <w:bottom w:val="single" w:color="auto" w:sz="12" w:space="1"/>
        </w:pBdr>
        <w:tabs>
          <w:tab w:val="left" w:pos="900"/>
        </w:tabs>
      </w:pPr>
    </w:p>
    <w:p w:rsidRPr="00551C65" w:rsidR="00426F80" w:rsidP="00426F80" w:rsidRDefault="00426F80" w14:paraId="5F3F821A" w14:textId="77777777">
      <w:pPr>
        <w:tabs>
          <w:tab w:val="left" w:pos="900"/>
        </w:tabs>
        <w:spacing w:line="360" w:lineRule="auto"/>
        <w:rPr>
          <w:b/>
          <w:i/>
          <w:sz w:val="20"/>
        </w:rPr>
      </w:pPr>
      <w:r>
        <w:rPr>
          <w:b/>
          <w:i/>
          <w:sz w:val="20"/>
        </w:rPr>
        <w:t>Date</w:t>
      </w:r>
    </w:p>
    <w:p w:rsidR="00426F80" w:rsidP="00426F80" w:rsidRDefault="00426F80" w14:paraId="20BD9A1A" w14:textId="77777777">
      <w:pPr>
        <w:pBdr>
          <w:bottom w:val="single" w:color="auto" w:sz="12" w:space="1"/>
        </w:pBdr>
        <w:tabs>
          <w:tab w:val="left" w:pos="900"/>
        </w:tabs>
      </w:pPr>
    </w:p>
    <w:p w:rsidRPr="00551C65" w:rsidR="00426F80" w:rsidP="00426F80" w:rsidRDefault="00426F80" w14:paraId="1CDB5F0F" w14:textId="77777777">
      <w:pPr>
        <w:tabs>
          <w:tab w:val="left" w:pos="900"/>
        </w:tabs>
        <w:spacing w:line="360" w:lineRule="auto"/>
        <w:rPr>
          <w:b/>
          <w:i/>
          <w:sz w:val="20"/>
        </w:rPr>
      </w:pPr>
      <w:r>
        <w:rPr>
          <w:b/>
          <w:i/>
          <w:sz w:val="20"/>
        </w:rPr>
        <w:t>Title/Position</w:t>
      </w:r>
    </w:p>
    <w:p w:rsidR="00426F80" w:rsidP="00426F80" w:rsidRDefault="00426F80" w14:paraId="0C136CF1" w14:textId="77777777">
      <w:pPr>
        <w:pBdr>
          <w:bottom w:val="single" w:color="auto" w:sz="12" w:space="1"/>
        </w:pBdr>
        <w:tabs>
          <w:tab w:val="left" w:pos="900"/>
        </w:tabs>
      </w:pPr>
    </w:p>
    <w:p w:rsidR="00426F80" w:rsidP="00426F80" w:rsidRDefault="00426F80" w14:paraId="4A5F6BAF" w14:textId="77777777">
      <w:pPr>
        <w:tabs>
          <w:tab w:val="left" w:pos="900"/>
        </w:tabs>
        <w:spacing w:line="360" w:lineRule="auto"/>
        <w:rPr>
          <w:b/>
          <w:i/>
          <w:sz w:val="20"/>
        </w:rPr>
      </w:pPr>
      <w:r>
        <w:rPr>
          <w:b/>
          <w:i/>
          <w:sz w:val="20"/>
        </w:rPr>
        <w:t>Print Name</w:t>
      </w:r>
    </w:p>
    <w:p w:rsidR="00426F80" w:rsidP="00426F80" w:rsidRDefault="00426F80" w14:paraId="0A392C6A" w14:textId="77777777">
      <w:pPr>
        <w:pBdr>
          <w:bottom w:val="single" w:color="auto" w:sz="12" w:space="1"/>
        </w:pBdr>
        <w:tabs>
          <w:tab w:val="left" w:pos="900"/>
        </w:tabs>
        <w:rPr>
          <w:b/>
          <w:i/>
          <w:sz w:val="20"/>
        </w:rPr>
      </w:pPr>
    </w:p>
    <w:p w:rsidRPr="00551C65" w:rsidR="00426F80" w:rsidP="00426F80" w:rsidRDefault="00426F80" w14:paraId="4CCB031D" w14:textId="77777777">
      <w:pPr>
        <w:tabs>
          <w:tab w:val="left" w:pos="900"/>
        </w:tabs>
        <w:spacing w:line="360" w:lineRule="auto"/>
        <w:rPr>
          <w:b/>
          <w:i/>
          <w:sz w:val="20"/>
        </w:rPr>
      </w:pPr>
      <w:r w:rsidRPr="00551C65">
        <w:rPr>
          <w:b/>
          <w:i/>
          <w:sz w:val="20"/>
        </w:rPr>
        <w:t>Signature</w:t>
      </w:r>
    </w:p>
    <w:p w:rsidRPr="00D452A8" w:rsidR="00426F80" w:rsidP="00426F80" w:rsidRDefault="00426F80" w14:paraId="2397B998" w14:textId="77777777">
      <w:pPr>
        <w:tabs>
          <w:tab w:val="left" w:pos="900"/>
        </w:tabs>
        <w:rPr>
          <w:sz w:val="20"/>
        </w:rPr>
      </w:pPr>
      <w:r>
        <w:rPr>
          <w:sz w:val="20"/>
        </w:rPr>
        <w:t>A duly authorized company representative</w:t>
      </w:r>
    </w:p>
    <w:p w:rsidR="00426F80" w:rsidP="00426F80" w:rsidRDefault="00426F80" w14:paraId="290583F9" w14:textId="77777777">
      <w:pPr>
        <w:tabs>
          <w:tab w:val="left" w:pos="900"/>
        </w:tabs>
        <w:rPr>
          <w:rFonts w:cs="Arial"/>
          <w:color w:val="222222"/>
          <w:sz w:val="20"/>
        </w:rPr>
      </w:pPr>
    </w:p>
    <w:p w:rsidR="00426F80" w:rsidP="00426F80" w:rsidRDefault="00426F80" w14:paraId="5239A834" w14:textId="77777777">
      <w:pPr>
        <w:tabs>
          <w:tab w:val="left" w:pos="900"/>
        </w:tabs>
        <w:jc w:val="center"/>
        <w:rPr>
          <w:rFonts w:cs="Arial"/>
          <w:color w:val="222222"/>
          <w:sz w:val="20"/>
          <w:u w:val="single"/>
        </w:rPr>
      </w:pPr>
      <w:r>
        <w:rPr>
          <w:rFonts w:cs="Arial"/>
          <w:color w:val="222222"/>
          <w:sz w:val="20"/>
          <w:u w:val="single"/>
        </w:rPr>
        <w:t>Company Stamp</w:t>
      </w:r>
    </w:p>
    <w:p w:rsidR="00426F80" w:rsidP="00426F80" w:rsidRDefault="00426F80" w14:paraId="68F21D90" w14:textId="77777777">
      <w:pPr>
        <w:tabs>
          <w:tab w:val="left" w:pos="900"/>
        </w:tabs>
        <w:jc w:val="center"/>
        <w:rPr>
          <w:rFonts w:cs="Arial"/>
          <w:color w:val="222222"/>
          <w:sz w:val="20"/>
          <w:u w:val="single"/>
        </w:rPr>
      </w:pPr>
    </w:p>
    <w:p w:rsidR="00426F80" w:rsidP="00426F80" w:rsidRDefault="00426F80" w14:paraId="13C326F3" w14:textId="77777777">
      <w:pPr>
        <w:tabs>
          <w:tab w:val="left" w:pos="900"/>
        </w:tabs>
        <w:jc w:val="center"/>
        <w:rPr>
          <w:rFonts w:cs="Arial"/>
          <w:color w:val="222222"/>
          <w:sz w:val="20"/>
          <w:u w:val="single"/>
        </w:rPr>
      </w:pPr>
    </w:p>
    <w:p w:rsidR="00426F80" w:rsidP="00426F80" w:rsidRDefault="00426F80" w14:paraId="4853B841" w14:textId="77777777">
      <w:pPr>
        <w:tabs>
          <w:tab w:val="left" w:pos="900"/>
        </w:tabs>
        <w:jc w:val="center"/>
        <w:rPr>
          <w:rFonts w:cs="Arial"/>
          <w:color w:val="222222"/>
          <w:sz w:val="20"/>
          <w:u w:val="single"/>
        </w:rPr>
      </w:pPr>
    </w:p>
    <w:p w:rsidR="00426F80" w:rsidP="00426F80" w:rsidRDefault="00426F80" w14:paraId="50125231" w14:textId="77777777">
      <w:pPr>
        <w:tabs>
          <w:tab w:val="left" w:pos="900"/>
        </w:tabs>
        <w:jc w:val="center"/>
        <w:rPr>
          <w:rFonts w:cs="Arial"/>
          <w:color w:val="222222"/>
          <w:sz w:val="20"/>
          <w:u w:val="single"/>
        </w:rPr>
      </w:pPr>
    </w:p>
    <w:p w:rsidR="00426F80" w:rsidP="00426F80" w:rsidRDefault="00426F80" w14:paraId="5A25747A" w14:textId="77777777">
      <w:pPr>
        <w:tabs>
          <w:tab w:val="left" w:pos="900"/>
        </w:tabs>
        <w:jc w:val="center"/>
        <w:rPr>
          <w:rFonts w:cs="Arial"/>
          <w:color w:val="222222"/>
          <w:sz w:val="20"/>
          <w:u w:val="single"/>
        </w:rPr>
      </w:pPr>
    </w:p>
    <w:p w:rsidR="00426F80" w:rsidP="00426F80" w:rsidRDefault="00426F80" w14:paraId="09B8D95D" w14:textId="77777777">
      <w:pPr>
        <w:tabs>
          <w:tab w:val="left" w:pos="900"/>
        </w:tabs>
        <w:jc w:val="center"/>
        <w:rPr>
          <w:rFonts w:cs="Arial"/>
          <w:color w:val="222222"/>
          <w:sz w:val="20"/>
          <w:u w:val="single"/>
        </w:rPr>
      </w:pPr>
    </w:p>
    <w:p w:rsidR="00426F80" w:rsidP="00426F80" w:rsidRDefault="00426F80" w14:paraId="78BEFD2A" w14:textId="77777777">
      <w:pPr>
        <w:tabs>
          <w:tab w:val="left" w:pos="900"/>
        </w:tabs>
        <w:jc w:val="center"/>
        <w:rPr>
          <w:rFonts w:cs="Arial"/>
          <w:color w:val="222222"/>
          <w:sz w:val="20"/>
          <w:u w:val="single"/>
        </w:rPr>
      </w:pPr>
    </w:p>
    <w:p w:rsidR="00426F80" w:rsidP="00426F80" w:rsidRDefault="00426F80" w14:paraId="27A76422" w14:textId="77777777">
      <w:pPr>
        <w:tabs>
          <w:tab w:val="left" w:pos="900"/>
        </w:tabs>
        <w:jc w:val="center"/>
        <w:rPr>
          <w:rFonts w:cs="Arial"/>
          <w:color w:val="222222"/>
          <w:sz w:val="20"/>
          <w:u w:val="single"/>
        </w:rPr>
      </w:pPr>
    </w:p>
    <w:p w:rsidR="00426F80" w:rsidP="00426F80" w:rsidRDefault="00426F80" w14:paraId="49206A88" w14:textId="77777777">
      <w:pPr>
        <w:tabs>
          <w:tab w:val="left" w:pos="900"/>
        </w:tabs>
        <w:jc w:val="center"/>
        <w:rPr>
          <w:rFonts w:cs="Arial"/>
          <w:color w:val="222222"/>
          <w:sz w:val="20"/>
          <w:u w:val="single"/>
        </w:rPr>
      </w:pPr>
    </w:p>
    <w:p w:rsidR="00426F80" w:rsidP="00426F80" w:rsidRDefault="00426F80" w14:paraId="67B7A70C" w14:textId="77777777">
      <w:pPr>
        <w:tabs>
          <w:tab w:val="left" w:pos="900"/>
        </w:tabs>
        <w:jc w:val="center"/>
        <w:rPr>
          <w:rFonts w:cs="Arial"/>
          <w:color w:val="222222"/>
          <w:sz w:val="20"/>
          <w:u w:val="single"/>
        </w:rPr>
      </w:pPr>
    </w:p>
    <w:p w:rsidRPr="00CB13DA" w:rsidR="00426F80" w:rsidP="00426F80" w:rsidRDefault="00426F80" w14:paraId="71887C79" w14:textId="77777777">
      <w:pPr>
        <w:tabs>
          <w:tab w:val="left" w:pos="900"/>
        </w:tabs>
        <w:jc w:val="center"/>
        <w:rPr>
          <w:rFonts w:cs="Arial"/>
          <w:color w:val="222222"/>
          <w:sz w:val="20"/>
          <w:u w:val="single"/>
        </w:rPr>
      </w:pPr>
    </w:p>
    <w:p w:rsidR="00426F80" w:rsidP="00426F80" w:rsidRDefault="00426F80" w14:paraId="3B7FD67C" w14:textId="77777777">
      <w:pPr>
        <w:tabs>
          <w:tab w:val="left" w:pos="900"/>
        </w:tabs>
        <w:rPr>
          <w:rFonts w:cs="Arial"/>
          <w:color w:val="222222"/>
          <w:sz w:val="20"/>
        </w:rPr>
      </w:pPr>
    </w:p>
    <w:p w:rsidR="00426F80" w:rsidP="00426F80" w:rsidRDefault="00426F80" w14:paraId="38D6B9B6" w14:textId="77777777">
      <w:pPr>
        <w:tabs>
          <w:tab w:val="left" w:pos="900"/>
        </w:tabs>
        <w:jc w:val="center"/>
        <w:rPr>
          <w:rFonts w:cs="Arial"/>
          <w:color w:val="222222"/>
          <w:sz w:val="20"/>
        </w:rPr>
        <w:sectPr w:rsidR="00426F80" w:rsidSect="00426F80">
          <w:endnotePr>
            <w:numRestart w:val="eachSect"/>
          </w:endnotePr>
          <w:type w:val="continuous"/>
          <w:pgSz w:w="12240" w:h="15840" w:orient="portrait"/>
          <w:pgMar w:top="1440" w:right="1080" w:bottom="1440" w:left="1080" w:header="450" w:footer="720" w:gutter="0"/>
          <w:cols w:space="720" w:num="2"/>
          <w:docGrid w:linePitch="360"/>
        </w:sectPr>
      </w:pPr>
    </w:p>
    <w:p w:rsidRPr="00AE5670" w:rsidR="00387CC4" w:rsidP="00AE5670" w:rsidRDefault="003A502F" w14:paraId="4ACA2893" w14:textId="77777777">
      <w:pPr>
        <w:tabs>
          <w:tab w:val="left" w:pos="900"/>
        </w:tabs>
        <w:jc w:val="left"/>
        <w:rPr>
          <w:rFonts w:ascii="Calibri" w:hAnsi="Calibri" w:cs="Arial"/>
          <w:b/>
          <w:color w:val="222222"/>
          <w:sz w:val="24"/>
          <w:szCs w:val="24"/>
          <w:u w:val="single"/>
        </w:rPr>
      </w:pPr>
      <w:r w:rsidRPr="00AE5670">
        <w:rPr>
          <w:rFonts w:ascii="Calibri" w:hAnsi="Calibri" w:cs="Arial"/>
          <w:b/>
          <w:color w:val="222222"/>
          <w:sz w:val="24"/>
          <w:szCs w:val="24"/>
          <w:u w:val="single"/>
        </w:rPr>
        <w:t>ANNEX</w:t>
      </w:r>
      <w:r w:rsidRPr="00AE5670" w:rsidR="00426F80">
        <w:rPr>
          <w:rFonts w:ascii="Calibri" w:hAnsi="Calibri" w:cs="Arial"/>
          <w:b/>
          <w:color w:val="222222"/>
          <w:sz w:val="24"/>
          <w:szCs w:val="24"/>
          <w:u w:val="single"/>
        </w:rPr>
        <w:t xml:space="preserve"> C</w:t>
      </w:r>
    </w:p>
    <w:p w:rsidRPr="00AE5670" w:rsidR="003A502F" w:rsidP="00AE5670" w:rsidRDefault="00426F80" w14:paraId="19209141" w14:textId="77777777">
      <w:pPr>
        <w:shd w:val="clear" w:color="auto" w:fill="FFFFFF"/>
        <w:jc w:val="left"/>
        <w:rPr>
          <w:rFonts w:ascii="Calibri" w:hAnsi="Calibri" w:cs="Arial"/>
          <w:b/>
          <w:color w:val="222222"/>
          <w:sz w:val="24"/>
          <w:szCs w:val="24"/>
          <w:u w:val="single"/>
        </w:rPr>
      </w:pPr>
      <w:r w:rsidRPr="00AE5670">
        <w:rPr>
          <w:rFonts w:ascii="Calibri" w:hAnsi="Calibri" w:cs="Arial"/>
          <w:b/>
          <w:color w:val="222222"/>
          <w:sz w:val="24"/>
          <w:szCs w:val="24"/>
          <w:u w:val="single"/>
        </w:rPr>
        <w:t xml:space="preserve">Terms and </w:t>
      </w:r>
      <w:r w:rsidRPr="00AE5670" w:rsidR="00D03998">
        <w:rPr>
          <w:rFonts w:ascii="Calibri" w:hAnsi="Calibri" w:cs="Arial"/>
          <w:b/>
          <w:color w:val="222222"/>
          <w:sz w:val="24"/>
          <w:szCs w:val="24"/>
          <w:u w:val="single"/>
        </w:rPr>
        <w:t>Conditions of Tendering</w:t>
      </w:r>
    </w:p>
    <w:p w:rsidRPr="00863A52" w:rsidR="003A502F" w:rsidP="00AE5670" w:rsidRDefault="00863A52" w14:paraId="271A3549" w14:textId="77777777">
      <w:pPr>
        <w:shd w:val="clear" w:color="auto" w:fill="FFFFFF"/>
        <w:jc w:val="left"/>
        <w:rPr>
          <w:rFonts w:ascii="Calibri" w:hAnsi="Calibri" w:cs="Arial"/>
          <w:b/>
          <w:color w:val="FF0000"/>
          <w:sz w:val="24"/>
          <w:szCs w:val="24"/>
        </w:rPr>
      </w:pPr>
      <w:r>
        <w:rPr>
          <w:rFonts w:ascii="Calibri" w:hAnsi="Calibri" w:cs="Arial"/>
          <w:b/>
          <w:color w:val="FF0000"/>
          <w:sz w:val="24"/>
          <w:szCs w:val="24"/>
        </w:rPr>
        <w:t>*</w:t>
      </w:r>
      <w:r w:rsidRPr="00863A52" w:rsidR="003A502F">
        <w:rPr>
          <w:rFonts w:ascii="Calibri" w:hAnsi="Calibri" w:cs="Arial"/>
          <w:b/>
          <w:color w:val="FF0000"/>
          <w:sz w:val="24"/>
          <w:szCs w:val="24"/>
        </w:rPr>
        <w:t xml:space="preserve">This attachment must be </w:t>
      </w:r>
      <w:r>
        <w:rPr>
          <w:rFonts w:ascii="Calibri" w:hAnsi="Calibri" w:cs="Arial"/>
          <w:b/>
          <w:color w:val="FF0000"/>
          <w:sz w:val="24"/>
          <w:szCs w:val="24"/>
        </w:rPr>
        <w:t>submitted with the bid</w:t>
      </w:r>
    </w:p>
    <w:p w:rsidRPr="0093375C" w:rsidR="008119CB" w:rsidP="00D03998" w:rsidRDefault="008119CB" w14:paraId="22F860BB" w14:textId="77777777">
      <w:pPr>
        <w:shd w:val="clear" w:color="auto" w:fill="FFFFFF"/>
        <w:jc w:val="left"/>
        <w:rPr>
          <w:rFonts w:ascii="Calibri" w:hAnsi="Calibri" w:cs="Arial"/>
          <w:b/>
          <w:color w:val="222222"/>
          <w:szCs w:val="22"/>
        </w:rPr>
      </w:pPr>
    </w:p>
    <w:p w:rsidRPr="0093375C" w:rsidR="008119CB" w:rsidP="00D03998" w:rsidRDefault="008119CB" w14:paraId="698536F5" w14:textId="77777777">
      <w:pPr>
        <w:shd w:val="clear" w:color="auto" w:fill="FFFFFF"/>
        <w:jc w:val="left"/>
        <w:rPr>
          <w:rFonts w:ascii="Calibri" w:hAnsi="Calibri" w:cs="Arial"/>
          <w:b/>
          <w:color w:val="222222"/>
          <w:szCs w:val="22"/>
        </w:rPr>
        <w:sectPr w:rsidRPr="0093375C" w:rsidR="008119CB" w:rsidSect="00611BD4">
          <w:endnotePr>
            <w:numRestart w:val="eachSect"/>
          </w:endnotePr>
          <w:pgSz w:w="12240" w:h="15840" w:orient="portrait"/>
          <w:pgMar w:top="1440" w:right="1080" w:bottom="1440" w:left="1080" w:header="450" w:footer="720" w:gutter="0"/>
          <w:cols w:space="720"/>
          <w:docGrid w:linePitch="360"/>
        </w:sectPr>
      </w:pPr>
    </w:p>
    <w:p w:rsidRPr="00CC7626" w:rsidR="007C2808" w:rsidP="00312CE9" w:rsidRDefault="007C2808" w14:paraId="39F84D91"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Submission of Bids</w:t>
      </w:r>
    </w:p>
    <w:p w:rsidRPr="00CC7626" w:rsidR="007C2808" w:rsidP="007C2808" w:rsidRDefault="007C2808" w14:paraId="7FDC99C1"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Bid Form</w:t>
      </w:r>
    </w:p>
    <w:p w:rsidRPr="00CC7626" w:rsidR="007C2808" w:rsidP="007C2808" w:rsidRDefault="007C2808" w14:paraId="5EC13E90" w14:textId="77777777">
      <w:pPr>
        <w:tabs>
          <w:tab w:val="left" w:pos="900"/>
        </w:tabs>
        <w:rPr>
          <w:rFonts w:ascii="Calibri" w:hAnsi="Calibri" w:cs="Arial"/>
          <w:i/>
          <w:color w:val="222222"/>
          <w:sz w:val="18"/>
          <w:szCs w:val="18"/>
        </w:rPr>
      </w:pPr>
      <w:r w:rsidRPr="00CC7626">
        <w:rPr>
          <w:rFonts w:ascii="Calibri" w:hAnsi="Calibri" w:cs="Arial"/>
          <w:color w:val="222222"/>
          <w:sz w:val="18"/>
          <w:szCs w:val="18"/>
        </w:rPr>
        <w:t>Bids must be submitted in a hard copy of the attached Bid Form (Annex A), in a sealed envelope, addressed and delivered to the address in the cover page.</w:t>
      </w:r>
      <w:r w:rsidRPr="00CC7626">
        <w:rPr>
          <w:rFonts w:ascii="Calibri" w:hAnsi="Calibri" w:cs="Arial"/>
          <w:i/>
          <w:color w:val="222222"/>
          <w:sz w:val="18"/>
          <w:szCs w:val="18"/>
        </w:rPr>
        <w:t xml:space="preserve">   </w:t>
      </w:r>
      <w:r w:rsidRPr="00CC7626">
        <w:rPr>
          <w:rFonts w:ascii="Calibri" w:hAnsi="Calibri" w:cs="Arial"/>
          <w:color w:val="222222"/>
          <w:sz w:val="18"/>
          <w:szCs w:val="18"/>
        </w:rPr>
        <w:t>Bids must be received before the indicated time and date as set forth in the cover page.</w:t>
      </w:r>
    </w:p>
    <w:p w:rsidRPr="00CC7626" w:rsidR="007C2808" w:rsidP="007C2808" w:rsidRDefault="007C2808" w14:paraId="7BC1BAF2" w14:textId="77777777">
      <w:pPr>
        <w:tabs>
          <w:tab w:val="left" w:pos="900"/>
        </w:tabs>
        <w:rPr>
          <w:rFonts w:ascii="Calibri" w:hAnsi="Calibri" w:cs="Arial"/>
          <w:color w:val="222222"/>
          <w:sz w:val="18"/>
          <w:szCs w:val="18"/>
        </w:rPr>
      </w:pPr>
    </w:p>
    <w:p w:rsidRPr="00CC7626" w:rsidR="007C2808" w:rsidP="007C2808" w:rsidRDefault="007C2808" w14:paraId="5886E074" w14:textId="77777777">
      <w:pPr>
        <w:tabs>
          <w:tab w:val="left" w:pos="900"/>
        </w:tabs>
        <w:rPr>
          <w:rFonts w:ascii="Calibri" w:hAnsi="Calibri" w:cs="Arial"/>
          <w:color w:val="222222"/>
          <w:sz w:val="18"/>
          <w:szCs w:val="18"/>
        </w:rPr>
      </w:pPr>
      <w:r w:rsidRPr="00CC7626">
        <w:rPr>
          <w:rFonts w:ascii="Calibri" w:hAnsi="Calibri" w:cs="Arial"/>
          <w:color w:val="222222"/>
          <w:sz w:val="18"/>
          <w:szCs w:val="18"/>
        </w:rPr>
        <w:t xml:space="preserve">Bids submitted by </w:t>
      </w:r>
      <w:r w:rsidRPr="00CC7626" w:rsidR="00841B92">
        <w:rPr>
          <w:rFonts w:ascii="Calibri" w:hAnsi="Calibri" w:cs="Arial"/>
          <w:color w:val="222222"/>
          <w:sz w:val="18"/>
          <w:szCs w:val="18"/>
        </w:rPr>
        <w:t xml:space="preserve">email, fax, </w:t>
      </w:r>
      <w:r w:rsidRPr="00CC7626">
        <w:rPr>
          <w:rFonts w:ascii="Calibri" w:hAnsi="Calibri" w:cs="Arial"/>
          <w:color w:val="222222"/>
          <w:sz w:val="18"/>
          <w:szCs w:val="18"/>
        </w:rPr>
        <w:t xml:space="preserve">mail or courier </w:t>
      </w:r>
      <w:r w:rsidRPr="00CC7626" w:rsidR="00841B92">
        <w:rPr>
          <w:rFonts w:ascii="Calibri" w:hAnsi="Calibri" w:cs="Arial"/>
          <w:color w:val="222222"/>
          <w:sz w:val="18"/>
          <w:szCs w:val="18"/>
        </w:rPr>
        <w:t>are</w:t>
      </w:r>
      <w:r w:rsidRPr="00CC7626">
        <w:rPr>
          <w:rFonts w:ascii="Calibri" w:hAnsi="Calibri" w:cs="Arial"/>
          <w:color w:val="222222"/>
          <w:sz w:val="18"/>
          <w:szCs w:val="18"/>
        </w:rPr>
        <w:t xml:space="preserve"> at the Bidders risk and RI takes no responsibility for the receipt of such Bids.</w:t>
      </w:r>
    </w:p>
    <w:p w:rsidRPr="00CC7626" w:rsidR="007C2808" w:rsidP="007C2808" w:rsidRDefault="007C2808" w14:paraId="61C988F9" w14:textId="77777777">
      <w:pPr>
        <w:tabs>
          <w:tab w:val="left" w:pos="900"/>
        </w:tabs>
        <w:rPr>
          <w:rFonts w:ascii="Calibri" w:hAnsi="Calibri" w:cs="Arial"/>
          <w:color w:val="222222"/>
          <w:sz w:val="18"/>
          <w:szCs w:val="18"/>
        </w:rPr>
      </w:pPr>
    </w:p>
    <w:p w:rsidRPr="00CC7626" w:rsidR="007C2808" w:rsidP="007C2808" w:rsidRDefault="007C2808" w14:paraId="46E123F1" w14:textId="77777777">
      <w:pPr>
        <w:tabs>
          <w:tab w:val="left" w:pos="900"/>
        </w:tabs>
        <w:rPr>
          <w:rFonts w:ascii="Calibri" w:hAnsi="Calibri" w:cs="Arial"/>
          <w:color w:val="222222"/>
          <w:sz w:val="18"/>
          <w:szCs w:val="18"/>
        </w:rPr>
      </w:pPr>
      <w:r w:rsidRPr="00CC7626">
        <w:rPr>
          <w:rFonts w:ascii="Calibri" w:hAnsi="Calibri" w:cs="Arial"/>
          <w:color w:val="222222"/>
          <w:sz w:val="18"/>
          <w:szCs w:val="18"/>
        </w:rPr>
        <w:t>Bidders are solely responsible for ensuring that the full Bid is received by RI in accordance with the ITT requirements, prior to the specified date and time above. RI will consider only those portions of the Bids received prior to the closing date and time specified and that any Bids received after that time will not be considered.</w:t>
      </w:r>
    </w:p>
    <w:p w:rsidRPr="00CC7626" w:rsidR="007C2808" w:rsidP="007C2808" w:rsidRDefault="007C2808" w14:paraId="3B22BB7D" w14:textId="77777777">
      <w:pPr>
        <w:tabs>
          <w:tab w:val="left" w:pos="900"/>
        </w:tabs>
        <w:rPr>
          <w:rFonts w:ascii="Calibri" w:hAnsi="Calibri" w:cs="Arial"/>
          <w:color w:val="222222"/>
          <w:sz w:val="18"/>
          <w:szCs w:val="18"/>
        </w:rPr>
      </w:pPr>
    </w:p>
    <w:p w:rsidRPr="00CC7626" w:rsidR="007C2808" w:rsidP="00312CE9" w:rsidRDefault="007C2808" w14:paraId="6456506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Submission of Samples</w:t>
      </w:r>
    </w:p>
    <w:p w:rsidRPr="00CC7626" w:rsidR="007C2808" w:rsidP="007C2808" w:rsidRDefault="007C2808" w14:paraId="66B6227A" w14:textId="77777777">
      <w:pPr>
        <w:tabs>
          <w:tab w:val="left" w:pos="360"/>
        </w:tabs>
        <w:rPr>
          <w:rFonts w:ascii="Calibri" w:hAnsi="Calibri" w:cs="Arial"/>
          <w:color w:val="222222"/>
          <w:sz w:val="18"/>
          <w:szCs w:val="18"/>
        </w:rPr>
      </w:pPr>
      <w:r w:rsidRPr="00CC7626">
        <w:rPr>
          <w:rFonts w:ascii="Calibri" w:hAnsi="Calibri" w:cs="Arial"/>
          <w:color w:val="222222"/>
          <w:sz w:val="18"/>
          <w:szCs w:val="18"/>
        </w:rPr>
        <w:t>If you are requested to submit samples of the items offered, then failure to do so may render your Bid invalid. Samples submitted should each be clearly marked with the same item number which is used on the RI Bid Form (Annex A).</w:t>
      </w:r>
      <w:r w:rsidRPr="00CC7626" w:rsidR="002D5E79">
        <w:rPr>
          <w:rFonts w:ascii="Calibri" w:hAnsi="Calibri" w:cs="Arial"/>
          <w:color w:val="222222"/>
          <w:sz w:val="18"/>
          <w:szCs w:val="18"/>
        </w:rPr>
        <w:t xml:space="preserve">  </w:t>
      </w:r>
      <w:r w:rsidRPr="00CC7626">
        <w:rPr>
          <w:rFonts w:ascii="Calibri" w:hAnsi="Calibri" w:cs="Arial"/>
          <w:color w:val="222222"/>
          <w:sz w:val="18"/>
          <w:szCs w:val="18"/>
        </w:rPr>
        <w:t>Sample packaging must be clearly marked ‘Samples’ with the ITT number and the Bidder’s name etc.</w:t>
      </w:r>
    </w:p>
    <w:p w:rsidRPr="00CC7626" w:rsidR="007C2808" w:rsidP="007C2808" w:rsidRDefault="007C2808" w14:paraId="17B246DD" w14:textId="77777777">
      <w:pPr>
        <w:tabs>
          <w:tab w:val="left" w:pos="360"/>
        </w:tabs>
        <w:rPr>
          <w:rFonts w:ascii="Calibri" w:hAnsi="Calibri" w:cs="Arial"/>
          <w:color w:val="222222"/>
          <w:sz w:val="18"/>
          <w:szCs w:val="18"/>
        </w:rPr>
      </w:pPr>
    </w:p>
    <w:p w:rsidRPr="00CC7626" w:rsidR="007C2808" w:rsidP="00312CE9" w:rsidRDefault="007C2808" w14:paraId="5AFD61A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Completion of Bid Form</w:t>
      </w:r>
    </w:p>
    <w:p w:rsidRPr="00CC7626" w:rsidR="007C2808" w:rsidP="007C2808" w:rsidRDefault="007C2808" w14:paraId="40EB359D" w14:textId="77777777">
      <w:pPr>
        <w:tabs>
          <w:tab w:val="left" w:pos="360"/>
        </w:tabs>
        <w:rPr>
          <w:rFonts w:ascii="Calibri" w:hAnsi="Calibri" w:cs="Arial"/>
          <w:color w:val="222222"/>
          <w:sz w:val="18"/>
          <w:szCs w:val="18"/>
          <w:u w:val="single"/>
        </w:rPr>
      </w:pPr>
      <w:r w:rsidRPr="00CC7626">
        <w:rPr>
          <w:rFonts w:ascii="Calibri" w:hAnsi="Calibri" w:cs="Arial"/>
          <w:color w:val="222222"/>
          <w:sz w:val="18"/>
          <w:szCs w:val="18"/>
          <w:u w:val="single"/>
        </w:rPr>
        <w:t>Prices Quoted</w:t>
      </w:r>
    </w:p>
    <w:p w:rsidRPr="00CC7626" w:rsidR="007C2808" w:rsidP="007C2808" w:rsidRDefault="007C2808" w14:paraId="00ECA08B"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Offers of discount </w:t>
      </w:r>
      <w:r w:rsidRPr="00CC7626">
        <w:rPr>
          <w:rFonts w:ascii="Calibri" w:hAnsi="Calibri" w:cs="Arial"/>
          <w:b/>
          <w:color w:val="222222"/>
          <w:sz w:val="18"/>
          <w:szCs w:val="18"/>
        </w:rPr>
        <w:t>other than</w:t>
      </w:r>
      <w:r w:rsidRPr="00CC7626">
        <w:rPr>
          <w:rFonts w:ascii="Calibri" w:hAnsi="Calibri" w:cs="Arial"/>
          <w:color w:val="222222"/>
          <w:sz w:val="18"/>
          <w:szCs w:val="18"/>
        </w:rPr>
        <w:t xml:space="preserve"> for prompt payment will be a consideration in award of contracts. </w:t>
      </w:r>
    </w:p>
    <w:p w:rsidRPr="00CC7626" w:rsidR="007C2808" w:rsidP="007C2808" w:rsidRDefault="007C2808" w14:paraId="0B38A77F" w14:textId="77777777">
      <w:pPr>
        <w:tabs>
          <w:tab w:val="left" w:pos="360"/>
        </w:tabs>
        <w:rPr>
          <w:rFonts w:ascii="Calibri" w:hAnsi="Calibri" w:cs="Arial"/>
          <w:color w:val="222222"/>
          <w:sz w:val="18"/>
          <w:szCs w:val="18"/>
        </w:rPr>
      </w:pPr>
      <w:r w:rsidRPr="00CC7626">
        <w:rPr>
          <w:rFonts w:ascii="Calibri" w:hAnsi="Calibri" w:cs="Arial"/>
          <w:color w:val="222222"/>
          <w:sz w:val="18"/>
          <w:szCs w:val="18"/>
        </w:rPr>
        <w:t>Where freight is quoted it must be via a mode consistent with the temperature requirements of the goods.</w:t>
      </w:r>
    </w:p>
    <w:p w:rsidRPr="00CC7626" w:rsidR="007C2808" w:rsidP="007C2808" w:rsidRDefault="007C2808" w14:paraId="6BF89DA3" w14:textId="77777777">
      <w:pPr>
        <w:tabs>
          <w:tab w:val="left" w:pos="360"/>
        </w:tabs>
        <w:rPr>
          <w:rFonts w:ascii="Calibri" w:hAnsi="Calibri" w:cs="Arial"/>
          <w:color w:val="222222"/>
          <w:sz w:val="18"/>
          <w:szCs w:val="18"/>
        </w:rPr>
      </w:pPr>
    </w:p>
    <w:p w:rsidRPr="00CC7626" w:rsidR="007C2808" w:rsidP="007C2808" w:rsidRDefault="007C2808" w14:paraId="72EC7F56"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Currency</w:t>
      </w:r>
    </w:p>
    <w:p w:rsidRPr="00CC7626" w:rsidR="007C2808" w:rsidP="007C2808" w:rsidRDefault="007C2808" w14:paraId="3BE2E22D"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currency of the Bid should preferably be in </w:t>
      </w:r>
      <w:r w:rsidRPr="00CC7626" w:rsidR="006A5F1B">
        <w:rPr>
          <w:rFonts w:ascii="Calibri" w:hAnsi="Calibri" w:cs="Arial"/>
          <w:color w:val="222222"/>
          <w:sz w:val="18"/>
          <w:szCs w:val="18"/>
        </w:rPr>
        <w:t>USD.</w:t>
      </w:r>
      <w:r w:rsidRPr="00CC7626">
        <w:rPr>
          <w:rFonts w:ascii="Calibri" w:hAnsi="Calibri" w:cs="Arial"/>
          <w:color w:val="222222"/>
          <w:sz w:val="18"/>
          <w:szCs w:val="18"/>
        </w:rPr>
        <w:t xml:space="preserve"> However, if other currencies are </w:t>
      </w:r>
      <w:proofErr w:type="gramStart"/>
      <w:r w:rsidRPr="00CC7626">
        <w:rPr>
          <w:rFonts w:ascii="Calibri" w:hAnsi="Calibri" w:cs="Arial"/>
          <w:color w:val="222222"/>
          <w:sz w:val="18"/>
          <w:szCs w:val="18"/>
        </w:rPr>
        <w:t>used</w:t>
      </w:r>
      <w:proofErr w:type="gramEnd"/>
      <w:r w:rsidRPr="00CC7626">
        <w:rPr>
          <w:rFonts w:ascii="Calibri" w:hAnsi="Calibri" w:cs="Arial"/>
          <w:color w:val="222222"/>
          <w:sz w:val="18"/>
          <w:szCs w:val="18"/>
        </w:rPr>
        <w:t xml:space="preserve"> they should be clearly indicat</w:t>
      </w:r>
      <w:r w:rsidRPr="00CC7626" w:rsidR="006A5F1B">
        <w:rPr>
          <w:rFonts w:ascii="Calibri" w:hAnsi="Calibri" w:cs="Arial"/>
          <w:color w:val="222222"/>
          <w:sz w:val="18"/>
          <w:szCs w:val="18"/>
        </w:rPr>
        <w:t xml:space="preserve">ed e.g. Euro, USD, JOD, </w:t>
      </w:r>
      <w:proofErr w:type="spellStart"/>
      <w:r w:rsidRPr="00CC7626" w:rsidR="006A5F1B">
        <w:rPr>
          <w:rFonts w:ascii="Calibri" w:hAnsi="Calibri" w:cs="Arial"/>
          <w:color w:val="222222"/>
          <w:sz w:val="18"/>
          <w:szCs w:val="18"/>
        </w:rPr>
        <w:t>etc</w:t>
      </w:r>
      <w:proofErr w:type="spellEnd"/>
    </w:p>
    <w:p w:rsidRPr="00CC7626" w:rsidR="007C2808" w:rsidP="007C2808" w:rsidRDefault="007C2808" w14:paraId="5C3E0E74" w14:textId="77777777">
      <w:pPr>
        <w:tabs>
          <w:tab w:val="left" w:pos="360"/>
        </w:tabs>
        <w:rPr>
          <w:rFonts w:ascii="Calibri" w:hAnsi="Calibri" w:cs="Arial"/>
          <w:color w:val="222222"/>
          <w:sz w:val="18"/>
          <w:szCs w:val="18"/>
        </w:rPr>
      </w:pPr>
    </w:p>
    <w:p w:rsidRPr="00CC7626" w:rsidR="007C2808" w:rsidP="007C2808" w:rsidRDefault="007C2808" w14:paraId="024F676F"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Language</w:t>
      </w:r>
    </w:p>
    <w:p w:rsidRPr="00CC7626" w:rsidR="007C2808" w:rsidP="007C2808" w:rsidRDefault="007C2808" w14:paraId="2C416C80" w14:textId="77777777">
      <w:pPr>
        <w:tabs>
          <w:tab w:val="left" w:pos="360"/>
        </w:tabs>
        <w:rPr>
          <w:rFonts w:ascii="Calibri" w:hAnsi="Calibri" w:cs="Arial"/>
          <w:color w:val="222222"/>
          <w:sz w:val="18"/>
          <w:szCs w:val="18"/>
        </w:rPr>
      </w:pPr>
      <w:r w:rsidRPr="00CC7626">
        <w:rPr>
          <w:rFonts w:ascii="Calibri" w:hAnsi="Calibri" w:cs="Arial"/>
          <w:color w:val="222222"/>
          <w:sz w:val="18"/>
          <w:szCs w:val="18"/>
        </w:rPr>
        <w:t>The Bid Form, all correspondence and documents related to the ITT exchanged by the Bidder and RI must be in English.</w:t>
      </w:r>
    </w:p>
    <w:p w:rsidRPr="00CC7626" w:rsidR="007C2808" w:rsidP="007C2808" w:rsidRDefault="007C2808" w14:paraId="66A1FAB9" w14:textId="77777777">
      <w:pPr>
        <w:tabs>
          <w:tab w:val="left" w:pos="360"/>
        </w:tabs>
        <w:rPr>
          <w:rFonts w:ascii="Calibri" w:hAnsi="Calibri" w:cs="Arial"/>
          <w:color w:val="222222"/>
          <w:sz w:val="18"/>
          <w:szCs w:val="18"/>
        </w:rPr>
      </w:pPr>
    </w:p>
    <w:p w:rsidRPr="00CC7626" w:rsidR="007C2808" w:rsidP="007C2808" w:rsidRDefault="007C2808" w14:paraId="462C8374"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Packaging</w:t>
      </w:r>
    </w:p>
    <w:p w:rsidRPr="00CC7626" w:rsidR="007C2808" w:rsidP="007C2808" w:rsidRDefault="007C2808" w14:paraId="76F73A1D"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Packaging shall be of </w:t>
      </w:r>
      <w:proofErr w:type="gramStart"/>
      <w:r w:rsidRPr="00CC7626">
        <w:rPr>
          <w:rFonts w:ascii="Calibri" w:hAnsi="Calibri" w:cs="Arial"/>
          <w:color w:val="222222"/>
          <w:sz w:val="18"/>
          <w:szCs w:val="18"/>
        </w:rPr>
        <w:t>International</w:t>
      </w:r>
      <w:proofErr w:type="gramEnd"/>
      <w:r w:rsidRPr="00CC7626">
        <w:rPr>
          <w:rFonts w:ascii="Calibri" w:hAnsi="Calibri" w:cs="Arial"/>
          <w:color w:val="222222"/>
          <w:sz w:val="18"/>
          <w:szCs w:val="18"/>
        </w:rPr>
        <w:t xml:space="preserve"> shipping standard, strong quality, and suitable for shipment.</w:t>
      </w:r>
    </w:p>
    <w:p w:rsidRPr="00CC7626" w:rsidR="007C2808" w:rsidP="007C2808" w:rsidRDefault="007C2808" w14:paraId="76BB753C" w14:textId="77777777">
      <w:pPr>
        <w:tabs>
          <w:tab w:val="left" w:pos="360"/>
        </w:tabs>
        <w:rPr>
          <w:rFonts w:ascii="Calibri" w:hAnsi="Calibri" w:cs="Arial"/>
          <w:color w:val="222222"/>
          <w:sz w:val="18"/>
          <w:szCs w:val="18"/>
        </w:rPr>
      </w:pPr>
    </w:p>
    <w:p w:rsidRPr="00CC7626" w:rsidR="007C2808" w:rsidP="007C2808" w:rsidRDefault="007C2808" w14:paraId="1FF38B58"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Origin, Quantities, Bids</w:t>
      </w:r>
    </w:p>
    <w:p w:rsidRPr="00CC7626" w:rsidR="007C2808" w:rsidP="007C2808" w:rsidRDefault="007C2808" w14:paraId="65E11278"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w:t>
      </w:r>
      <w:r w:rsidRPr="00CC7626">
        <w:rPr>
          <w:rFonts w:ascii="Calibri" w:hAnsi="Calibri" w:cs="Arial"/>
          <w:b/>
          <w:color w:val="222222"/>
          <w:sz w:val="18"/>
          <w:szCs w:val="18"/>
        </w:rPr>
        <w:t>country of origin</w:t>
      </w:r>
      <w:r w:rsidRPr="00CC7626">
        <w:rPr>
          <w:rFonts w:ascii="Calibri" w:hAnsi="Calibri" w:cs="Arial"/>
          <w:color w:val="222222"/>
          <w:sz w:val="18"/>
          <w:szCs w:val="18"/>
        </w:rPr>
        <w:t xml:space="preserve"> of the items bided for must be clearly stated. As far as possible Bids should be for the full RI quantity required. </w:t>
      </w:r>
    </w:p>
    <w:p w:rsidRPr="00CC7626" w:rsidR="007C2808" w:rsidP="007C2808" w:rsidRDefault="007C2808" w14:paraId="513DA1E0" w14:textId="77777777">
      <w:pPr>
        <w:tabs>
          <w:tab w:val="left" w:pos="360"/>
        </w:tabs>
        <w:rPr>
          <w:rFonts w:ascii="Calibri" w:hAnsi="Calibri" w:cs="Arial"/>
          <w:color w:val="222222"/>
          <w:sz w:val="18"/>
          <w:szCs w:val="18"/>
        </w:rPr>
      </w:pPr>
    </w:p>
    <w:p w:rsidRPr="00CC7626" w:rsidR="007C2808" w:rsidP="007C2808" w:rsidRDefault="006A5F1B" w14:paraId="6B3FB9EE"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The Bid Form </w:t>
      </w:r>
      <w:r w:rsidRPr="00CC7626" w:rsidR="007C2808">
        <w:rPr>
          <w:rFonts w:ascii="Calibri" w:hAnsi="Calibri" w:cs="Arial"/>
          <w:color w:val="222222"/>
          <w:sz w:val="18"/>
          <w:szCs w:val="18"/>
        </w:rPr>
        <w:t xml:space="preserve">must be completed in all other respects when Bids for particular items are not submitted. This should be clearly indicated on the Bid Form </w:t>
      </w:r>
      <w:proofErr w:type="gramStart"/>
      <w:r w:rsidRPr="00CC7626" w:rsidR="007C2808">
        <w:rPr>
          <w:rFonts w:ascii="Calibri" w:hAnsi="Calibri" w:cs="Arial"/>
          <w:color w:val="222222"/>
          <w:sz w:val="18"/>
          <w:szCs w:val="18"/>
        </w:rPr>
        <w:t>i.e.</w:t>
      </w:r>
      <w:proofErr w:type="gramEnd"/>
      <w:r w:rsidRPr="00CC7626" w:rsidR="007C2808">
        <w:rPr>
          <w:rFonts w:ascii="Calibri" w:hAnsi="Calibri" w:cs="Arial"/>
          <w:color w:val="222222"/>
          <w:sz w:val="18"/>
          <w:szCs w:val="18"/>
        </w:rPr>
        <w:t xml:space="preserve"> a line drawn through those items not being Bid for. Explanations, which may be deemed necessary should be clearly set out and will be considered as an integral part of the Bid.</w:t>
      </w:r>
    </w:p>
    <w:p w:rsidRPr="00CC7626" w:rsidR="007C2808" w:rsidP="007C2808" w:rsidRDefault="007C2808" w14:paraId="75CAC6F5" w14:textId="77777777">
      <w:pPr>
        <w:tabs>
          <w:tab w:val="left" w:pos="360"/>
        </w:tabs>
        <w:rPr>
          <w:rFonts w:ascii="Calibri" w:hAnsi="Calibri" w:cs="Arial"/>
          <w:color w:val="222222"/>
          <w:sz w:val="18"/>
          <w:szCs w:val="18"/>
        </w:rPr>
      </w:pPr>
    </w:p>
    <w:p w:rsidRPr="00CC7626" w:rsidR="007C2808" w:rsidP="007C2808" w:rsidRDefault="007C2808" w14:paraId="461529D1" w14:textId="77777777">
      <w:pPr>
        <w:tabs>
          <w:tab w:val="left" w:pos="360"/>
        </w:tabs>
        <w:rPr>
          <w:rFonts w:ascii="Calibri" w:hAnsi="Calibri" w:cs="Arial"/>
          <w:color w:val="222222"/>
          <w:sz w:val="18"/>
          <w:szCs w:val="18"/>
        </w:rPr>
      </w:pPr>
      <w:r w:rsidRPr="00CC7626">
        <w:rPr>
          <w:rFonts w:ascii="Calibri" w:hAnsi="Calibri" w:cs="Arial"/>
          <w:color w:val="222222"/>
          <w:sz w:val="18"/>
          <w:szCs w:val="18"/>
          <w:u w:val="single"/>
        </w:rPr>
        <w:t>Presentation</w:t>
      </w:r>
    </w:p>
    <w:p w:rsidRPr="00CC7626" w:rsidR="007C2808" w:rsidP="007C2808" w:rsidRDefault="007C2808" w14:paraId="7F502E8F"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Bids should be typewritten; if hand written they should be clearly legible. Prices entered in lead pencil </w:t>
      </w:r>
      <w:r w:rsidRPr="00CC7626">
        <w:rPr>
          <w:rFonts w:ascii="Calibri" w:hAnsi="Calibri" w:cs="Arial"/>
          <w:color w:val="222222"/>
          <w:sz w:val="18"/>
          <w:szCs w:val="18"/>
          <w:u w:val="single"/>
        </w:rPr>
        <w:t>will not</w:t>
      </w:r>
      <w:r w:rsidRPr="00CC7626">
        <w:rPr>
          <w:rFonts w:ascii="Calibri" w:hAnsi="Calibri" w:cs="Arial"/>
          <w:color w:val="222222"/>
          <w:sz w:val="18"/>
          <w:szCs w:val="18"/>
        </w:rPr>
        <w:t xml:space="preserve"> be considered. All erasures, amendments, or alterations must be initialed by the signatory to the Bid. Do </w:t>
      </w:r>
      <w:r w:rsidRPr="00CC7626">
        <w:rPr>
          <w:rFonts w:ascii="Calibri" w:hAnsi="Calibri" w:cs="Arial"/>
          <w:color w:val="222222"/>
          <w:sz w:val="18"/>
          <w:szCs w:val="18"/>
          <w:u w:val="single"/>
        </w:rPr>
        <w:t>not</w:t>
      </w:r>
      <w:r w:rsidRPr="00CC7626">
        <w:rPr>
          <w:rFonts w:ascii="Calibri" w:hAnsi="Calibri" w:cs="Arial"/>
          <w:color w:val="222222"/>
          <w:sz w:val="18"/>
          <w:szCs w:val="18"/>
        </w:rPr>
        <w:t xml:space="preserve"> submit blank pages of the Bid Form and/or schedules which are unnecessary for your offer. A completed duplicate of the Bid Form should be retained by the Bidder for record purposes. All documentation must be written in </w:t>
      </w:r>
      <w:r w:rsidRPr="00CC7626">
        <w:rPr>
          <w:rFonts w:ascii="Calibri" w:hAnsi="Calibri" w:cs="Arial"/>
          <w:color w:val="222222"/>
          <w:sz w:val="18"/>
          <w:szCs w:val="18"/>
          <w:u w:val="single"/>
        </w:rPr>
        <w:t>English</w:t>
      </w:r>
      <w:r w:rsidRPr="00CC7626">
        <w:rPr>
          <w:rFonts w:ascii="Calibri" w:hAnsi="Calibri" w:cs="Arial"/>
          <w:color w:val="222222"/>
          <w:sz w:val="18"/>
          <w:szCs w:val="18"/>
        </w:rPr>
        <w:t>. All Bids must be signed by a duly authorized representative of the Bidder.</w:t>
      </w:r>
    </w:p>
    <w:p w:rsidRPr="00CC7626" w:rsidR="007C2808" w:rsidP="007C2808" w:rsidRDefault="007C2808" w14:paraId="66060428" w14:textId="77777777">
      <w:pPr>
        <w:tabs>
          <w:tab w:val="left" w:pos="900"/>
        </w:tabs>
        <w:rPr>
          <w:rFonts w:ascii="Calibri" w:hAnsi="Calibri" w:cs="Arial"/>
          <w:color w:val="222222"/>
          <w:sz w:val="18"/>
          <w:szCs w:val="18"/>
        </w:rPr>
      </w:pPr>
    </w:p>
    <w:p w:rsidRPr="00CC7626" w:rsidR="007C2808" w:rsidP="007C2808" w:rsidRDefault="007C2808" w14:paraId="33EE58C9"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Lots</w:t>
      </w:r>
    </w:p>
    <w:p w:rsidRPr="00CC7626" w:rsidR="007C2808" w:rsidP="007C2808" w:rsidRDefault="007C2808" w14:paraId="37C3BFFA" w14:textId="77777777">
      <w:pPr>
        <w:tabs>
          <w:tab w:val="left" w:pos="900"/>
        </w:tabs>
        <w:rPr>
          <w:rFonts w:ascii="Calibri" w:hAnsi="Calibri" w:cs="Arial"/>
          <w:color w:val="222222"/>
          <w:sz w:val="18"/>
          <w:szCs w:val="18"/>
        </w:rPr>
      </w:pPr>
      <w:r w:rsidRPr="00CC7626">
        <w:rPr>
          <w:rFonts w:ascii="Calibri" w:hAnsi="Calibri" w:cs="Arial"/>
          <w:color w:val="222222"/>
          <w:sz w:val="18"/>
          <w:szCs w:val="18"/>
        </w:rPr>
        <w:t xml:space="preserve">If the ITT is divided into </w:t>
      </w:r>
      <w:proofErr w:type="gramStart"/>
      <w:r w:rsidRPr="00CC7626">
        <w:rPr>
          <w:rFonts w:ascii="Calibri" w:hAnsi="Calibri" w:cs="Arial"/>
          <w:color w:val="222222"/>
          <w:sz w:val="18"/>
          <w:szCs w:val="18"/>
        </w:rPr>
        <w:t>Lots</w:t>
      </w:r>
      <w:proofErr w:type="gramEnd"/>
      <w:r w:rsidRPr="00CC7626">
        <w:rPr>
          <w:rFonts w:ascii="Calibri" w:hAnsi="Calibri" w:cs="Arial"/>
          <w:color w:val="222222"/>
          <w:sz w:val="18"/>
          <w:szCs w:val="18"/>
        </w:rPr>
        <w:t xml:space="preserve"> then the Bidder may bid for one or all Lots. Each lot will form a separate contract and the quantities indicated for different Lots will be indivisible. The Bidder must offer the whole of the quantity or quantities indicated for each Lot. Bids for part of a Lot will not be considered.</w:t>
      </w:r>
    </w:p>
    <w:p w:rsidRPr="00CC7626" w:rsidR="007C2808" w:rsidP="007C2808" w:rsidRDefault="007C2808" w14:paraId="1077078C" w14:textId="77777777">
      <w:pPr>
        <w:tabs>
          <w:tab w:val="left" w:pos="900"/>
        </w:tabs>
        <w:rPr>
          <w:rFonts w:ascii="Calibri" w:hAnsi="Calibri" w:cs="Arial"/>
          <w:color w:val="222222"/>
          <w:sz w:val="18"/>
          <w:szCs w:val="18"/>
        </w:rPr>
      </w:pPr>
      <w:r w:rsidRPr="00CC7626">
        <w:rPr>
          <w:rFonts w:ascii="Calibri" w:hAnsi="Calibri" w:cs="Arial"/>
          <w:color w:val="222222"/>
          <w:sz w:val="18"/>
          <w:szCs w:val="18"/>
        </w:rPr>
        <w:t>If the Bidder is awarded more than one Lot, a single contract may be entered into covering all those Lots.</w:t>
      </w:r>
    </w:p>
    <w:p w:rsidRPr="00CC7626" w:rsidR="007C2808" w:rsidP="007C2808" w:rsidRDefault="007C2808" w14:paraId="1D0656FE" w14:textId="77777777">
      <w:pPr>
        <w:tabs>
          <w:tab w:val="left" w:pos="900"/>
        </w:tabs>
        <w:rPr>
          <w:rFonts w:ascii="Calibri" w:hAnsi="Calibri" w:cs="Arial"/>
          <w:color w:val="222222"/>
          <w:sz w:val="18"/>
          <w:szCs w:val="18"/>
        </w:rPr>
      </w:pPr>
    </w:p>
    <w:p w:rsidRPr="00CC7626" w:rsidR="007C2808" w:rsidP="007C2808" w:rsidRDefault="007C2808" w14:paraId="0673F63F" w14:textId="77777777">
      <w:pPr>
        <w:tabs>
          <w:tab w:val="left" w:pos="900"/>
        </w:tabs>
        <w:rPr>
          <w:rFonts w:ascii="Calibri" w:hAnsi="Calibri" w:cs="Arial"/>
          <w:color w:val="222222"/>
          <w:sz w:val="18"/>
          <w:szCs w:val="18"/>
        </w:rPr>
      </w:pPr>
      <w:r w:rsidRPr="00CC7626">
        <w:rPr>
          <w:rFonts w:ascii="Calibri" w:hAnsi="Calibri" w:cs="Arial"/>
          <w:color w:val="222222"/>
          <w:sz w:val="18"/>
          <w:szCs w:val="18"/>
        </w:rPr>
        <w:t xml:space="preserve">If the items have not been divided into </w:t>
      </w:r>
      <w:proofErr w:type="gramStart"/>
      <w:r w:rsidRPr="00CC7626">
        <w:rPr>
          <w:rFonts w:ascii="Calibri" w:hAnsi="Calibri" w:cs="Arial"/>
          <w:color w:val="222222"/>
          <w:sz w:val="18"/>
          <w:szCs w:val="18"/>
        </w:rPr>
        <w:t>Lots</w:t>
      </w:r>
      <w:proofErr w:type="gramEnd"/>
      <w:r w:rsidRPr="00CC7626">
        <w:rPr>
          <w:rFonts w:ascii="Calibri" w:hAnsi="Calibri" w:cs="Arial"/>
          <w:color w:val="222222"/>
          <w:sz w:val="18"/>
          <w:szCs w:val="18"/>
        </w:rPr>
        <w:t xml:space="preserve"> then Bids must be for the entirety of the quantities indicated.</w:t>
      </w:r>
    </w:p>
    <w:p w:rsidRPr="00CC7626" w:rsidR="007C2808" w:rsidP="007C2808" w:rsidRDefault="007C2808" w14:paraId="7B37605A" w14:textId="77777777">
      <w:pPr>
        <w:tabs>
          <w:tab w:val="left" w:pos="900"/>
        </w:tabs>
        <w:rPr>
          <w:rFonts w:ascii="Calibri" w:hAnsi="Calibri" w:cs="Arial"/>
          <w:color w:val="222222"/>
          <w:sz w:val="18"/>
          <w:szCs w:val="18"/>
        </w:rPr>
      </w:pPr>
    </w:p>
    <w:p w:rsidRPr="00CC7626" w:rsidR="007C2808" w:rsidP="007C2808" w:rsidRDefault="007C2808" w14:paraId="1CB7EA1E" w14:textId="77777777">
      <w:pPr>
        <w:tabs>
          <w:tab w:val="left" w:pos="900"/>
        </w:tabs>
        <w:rPr>
          <w:rFonts w:ascii="Calibri" w:hAnsi="Calibri" w:cs="Arial"/>
          <w:color w:val="222222"/>
          <w:sz w:val="18"/>
          <w:szCs w:val="18"/>
        </w:rPr>
      </w:pPr>
      <w:r w:rsidRPr="00CC7626">
        <w:rPr>
          <w:rFonts w:ascii="Calibri" w:hAnsi="Calibri" w:cs="Arial"/>
          <w:color w:val="222222"/>
          <w:sz w:val="18"/>
          <w:szCs w:val="18"/>
          <w:u w:val="single"/>
        </w:rPr>
        <w:t>Split Awards</w:t>
      </w:r>
    </w:p>
    <w:p w:rsidRPr="00CC7626" w:rsidR="007C2808" w:rsidP="007C2808" w:rsidRDefault="007C2808" w14:paraId="79E4AF36" w14:textId="77777777">
      <w:pPr>
        <w:tabs>
          <w:tab w:val="left" w:pos="540"/>
          <w:tab w:val="left" w:pos="2126"/>
          <w:tab w:val="left" w:pos="2835"/>
          <w:tab w:val="left" w:pos="3544"/>
          <w:tab w:val="left" w:pos="4253"/>
          <w:tab w:val="left" w:pos="4961"/>
          <w:tab w:val="left" w:pos="5670"/>
          <w:tab w:val="right" w:pos="8363"/>
        </w:tabs>
        <w:jc w:val="left"/>
        <w:rPr>
          <w:rFonts w:ascii="Calibri" w:hAnsi="Calibri" w:cs="Arial"/>
          <w:color w:val="222222"/>
          <w:sz w:val="18"/>
          <w:szCs w:val="18"/>
        </w:rPr>
      </w:pPr>
      <w:r w:rsidRPr="00CC7626">
        <w:rPr>
          <w:rFonts w:ascii="Calibri" w:hAnsi="Calibri" w:cs="Arial"/>
          <w:color w:val="222222"/>
          <w:sz w:val="18"/>
          <w:szCs w:val="18"/>
        </w:rPr>
        <w:t>RI reserves the right to split awards.</w:t>
      </w:r>
    </w:p>
    <w:p w:rsidRPr="00CC7626" w:rsidR="00D03998" w:rsidP="00D03998" w:rsidRDefault="00D03998" w14:paraId="394798F2" w14:textId="77777777">
      <w:pPr>
        <w:tabs>
          <w:tab w:val="num" w:pos="360"/>
        </w:tabs>
        <w:jc w:val="left"/>
        <w:rPr>
          <w:rFonts w:ascii="Calibri" w:hAnsi="Calibri"/>
          <w:sz w:val="18"/>
          <w:szCs w:val="18"/>
        </w:rPr>
      </w:pPr>
    </w:p>
    <w:p w:rsidRPr="00CC7626" w:rsidR="00D03998" w:rsidP="00312CE9" w:rsidRDefault="00D03998" w14:paraId="13626E3D" w14:textId="77777777">
      <w:pPr>
        <w:numPr>
          <w:ilvl w:val="0"/>
          <w:numId w:val="14"/>
        </w:numPr>
        <w:tabs>
          <w:tab w:val="num" w:pos="360"/>
          <w:tab w:val="left" w:pos="540"/>
          <w:tab w:val="left" w:pos="2126"/>
          <w:tab w:val="left" w:pos="2835"/>
          <w:tab w:val="left" w:pos="3544"/>
          <w:tab w:val="left" w:pos="4253"/>
          <w:tab w:val="left" w:pos="4961"/>
          <w:tab w:val="left" w:pos="5670"/>
          <w:tab w:val="right" w:pos="8363"/>
        </w:tabs>
        <w:jc w:val="left"/>
        <w:rPr>
          <w:rFonts w:ascii="Calibri" w:hAnsi="Calibri"/>
          <w:b/>
          <w:sz w:val="18"/>
          <w:szCs w:val="18"/>
        </w:rPr>
      </w:pPr>
      <w:r w:rsidRPr="00CC7626">
        <w:rPr>
          <w:rFonts w:ascii="Calibri" w:hAnsi="Calibri"/>
          <w:b/>
          <w:sz w:val="18"/>
          <w:szCs w:val="18"/>
        </w:rPr>
        <w:t>Correspondence</w:t>
      </w:r>
    </w:p>
    <w:p w:rsidRPr="00CC7626" w:rsidR="00D03998" w:rsidP="00D03998" w:rsidRDefault="00D03998" w14:paraId="6C3F04C2" w14:textId="77777777">
      <w:pPr>
        <w:tabs>
          <w:tab w:val="num" w:pos="360"/>
        </w:tabs>
        <w:jc w:val="left"/>
        <w:rPr>
          <w:rFonts w:ascii="Calibri" w:hAnsi="Calibri"/>
          <w:sz w:val="18"/>
          <w:szCs w:val="18"/>
        </w:rPr>
      </w:pPr>
      <w:r w:rsidRPr="00CC7626">
        <w:rPr>
          <w:rFonts w:ascii="Calibri" w:hAnsi="Calibri"/>
          <w:sz w:val="18"/>
          <w:szCs w:val="18"/>
        </w:rPr>
        <w:t xml:space="preserve">All communications from Bidders to RI relating to the tender must be in writing and addressed to the </w:t>
      </w:r>
      <w:r w:rsidRPr="00CC7626" w:rsidR="00FB7010">
        <w:rPr>
          <w:rFonts w:ascii="Calibri" w:hAnsi="Calibri"/>
          <w:sz w:val="18"/>
          <w:szCs w:val="18"/>
        </w:rPr>
        <w:t>email</w:t>
      </w:r>
      <w:r w:rsidRPr="00CC7626">
        <w:rPr>
          <w:rFonts w:ascii="Calibri" w:hAnsi="Calibri"/>
          <w:sz w:val="18"/>
          <w:szCs w:val="18"/>
        </w:rPr>
        <w:t xml:space="preserve"> identified in the Cover Letter. Any request for information should be received at least 5 days before the Closing Date, as defined in the Invitation to Tender. Responses to questions submitted by any Bidder will be circulated by RI to all Bidders to ensure fairness in the process. </w:t>
      </w:r>
    </w:p>
    <w:p w:rsidRPr="00CC7626" w:rsidR="00D03998" w:rsidP="00D03998" w:rsidRDefault="00D03998" w14:paraId="3889A505" w14:textId="77777777">
      <w:pPr>
        <w:keepLines/>
        <w:tabs>
          <w:tab w:val="num" w:pos="360"/>
        </w:tabs>
        <w:jc w:val="left"/>
        <w:rPr>
          <w:rFonts w:ascii="Calibri" w:hAnsi="Calibri"/>
          <w:sz w:val="18"/>
          <w:szCs w:val="18"/>
        </w:rPr>
      </w:pPr>
    </w:p>
    <w:p w:rsidRPr="00CC7626" w:rsidR="00D03998" w:rsidP="00312CE9" w:rsidRDefault="00D03998" w14:paraId="50D3F3EF" w14:textId="77777777">
      <w:pPr>
        <w:numPr>
          <w:ilvl w:val="0"/>
          <w:numId w:val="14"/>
        </w:numPr>
        <w:tabs>
          <w:tab w:val="num" w:pos="360"/>
          <w:tab w:val="left" w:pos="540"/>
          <w:tab w:val="left" w:pos="2126"/>
          <w:tab w:val="left" w:pos="2835"/>
          <w:tab w:val="left" w:pos="3544"/>
          <w:tab w:val="left" w:pos="4253"/>
          <w:tab w:val="left" w:pos="4961"/>
          <w:tab w:val="left" w:pos="5670"/>
          <w:tab w:val="right" w:pos="8363"/>
        </w:tabs>
        <w:jc w:val="left"/>
        <w:rPr>
          <w:rFonts w:ascii="Calibri" w:hAnsi="Calibri"/>
          <w:b/>
          <w:sz w:val="18"/>
          <w:szCs w:val="18"/>
        </w:rPr>
      </w:pPr>
      <w:r w:rsidRPr="00CC7626">
        <w:rPr>
          <w:rFonts w:ascii="Calibri" w:hAnsi="Calibri"/>
          <w:b/>
          <w:sz w:val="18"/>
          <w:szCs w:val="18"/>
        </w:rPr>
        <w:t>Prices</w:t>
      </w:r>
    </w:p>
    <w:p w:rsidRPr="00CC7626" w:rsidR="00D03998" w:rsidP="00D03998" w:rsidRDefault="00D03998" w14:paraId="2A813B1B" w14:textId="77777777">
      <w:pPr>
        <w:tabs>
          <w:tab w:val="num" w:pos="360"/>
        </w:tabs>
        <w:jc w:val="left"/>
        <w:rPr>
          <w:rFonts w:ascii="Calibri" w:hAnsi="Calibri"/>
          <w:sz w:val="18"/>
          <w:szCs w:val="18"/>
        </w:rPr>
      </w:pPr>
      <w:r w:rsidRPr="00CC7626">
        <w:rPr>
          <w:rFonts w:ascii="Calibri" w:hAnsi="Calibri"/>
          <w:sz w:val="18"/>
          <w:szCs w:val="18"/>
        </w:rPr>
        <w:t>Tendered prices must be shown as both inclusive of and exclusive of any Value Added Tax chargeable or any similar tax (if applicable).</w:t>
      </w:r>
    </w:p>
    <w:p w:rsidRPr="00CC7626" w:rsidR="00D03998" w:rsidP="00D03998" w:rsidRDefault="00D03998" w14:paraId="29079D35" w14:textId="77777777">
      <w:pPr>
        <w:tabs>
          <w:tab w:val="num" w:pos="360"/>
        </w:tabs>
        <w:jc w:val="left"/>
        <w:rPr>
          <w:rFonts w:ascii="Calibri" w:hAnsi="Calibri"/>
          <w:sz w:val="18"/>
          <w:szCs w:val="18"/>
        </w:rPr>
      </w:pPr>
    </w:p>
    <w:p w:rsidRPr="00CC7626" w:rsidR="007C2808" w:rsidP="00312CE9" w:rsidRDefault="007C2808" w14:paraId="48D383B5"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Validity Period</w:t>
      </w:r>
    </w:p>
    <w:p w:rsidRPr="00CC7626" w:rsidR="007C2808" w:rsidP="007C2808" w:rsidRDefault="007C2808" w14:paraId="09F535C0" w14:textId="77777777">
      <w:pPr>
        <w:tabs>
          <w:tab w:val="left" w:pos="360"/>
        </w:tabs>
        <w:rPr>
          <w:rFonts w:ascii="Calibri" w:hAnsi="Calibri" w:cs="Arial"/>
          <w:color w:val="222222"/>
          <w:sz w:val="18"/>
          <w:szCs w:val="18"/>
        </w:rPr>
      </w:pPr>
      <w:r w:rsidRPr="00CC7626">
        <w:rPr>
          <w:rFonts w:ascii="Calibri" w:hAnsi="Calibri" w:cs="Arial"/>
          <w:color w:val="222222"/>
          <w:sz w:val="18"/>
          <w:szCs w:val="18"/>
        </w:rPr>
        <w:t>Bids shall be valid for at least the minimum number of days specified in the ITT from the date of Bid closure. In the event that a Bidder is in a position to extend the validity of his offer for a limited period beyond the required minimum, this should be stated on the Bid Form. RI reserves the right to determine, at its sole discretion, the validity period in respect of Bids which do not specify any such maximum or minimum limitation.</w:t>
      </w:r>
    </w:p>
    <w:p w:rsidRPr="00CC7626" w:rsidR="007C2808" w:rsidP="007C2808" w:rsidRDefault="007C2808" w14:paraId="17686DC7" w14:textId="77777777">
      <w:pPr>
        <w:tabs>
          <w:tab w:val="left" w:pos="360"/>
        </w:tabs>
        <w:rPr>
          <w:rFonts w:ascii="Calibri" w:hAnsi="Calibri" w:cs="Arial"/>
          <w:color w:val="222222"/>
          <w:sz w:val="18"/>
          <w:szCs w:val="18"/>
        </w:rPr>
      </w:pPr>
    </w:p>
    <w:p w:rsidRPr="00CC7626" w:rsidR="007C2808" w:rsidP="00312CE9" w:rsidRDefault="007C2808" w14:paraId="30DBC6F0"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Acceptance</w:t>
      </w:r>
    </w:p>
    <w:p w:rsidRPr="00CC7626" w:rsidR="007C2808" w:rsidP="007C2808" w:rsidRDefault="007C2808" w14:paraId="4C0C3F4C" w14:textId="77777777">
      <w:pPr>
        <w:tabs>
          <w:tab w:val="left" w:pos="360"/>
        </w:tabs>
        <w:rPr>
          <w:rFonts w:ascii="Calibri" w:hAnsi="Calibri" w:cs="Arial"/>
          <w:color w:val="222222"/>
          <w:sz w:val="18"/>
          <w:szCs w:val="18"/>
        </w:rPr>
      </w:pPr>
      <w:r w:rsidRPr="00CC7626">
        <w:rPr>
          <w:rFonts w:ascii="Calibri" w:hAnsi="Calibri" w:cs="Arial"/>
          <w:color w:val="222222"/>
          <w:sz w:val="18"/>
          <w:szCs w:val="18"/>
        </w:rPr>
        <w:t xml:space="preserve">RI reserves the right, at its sole discretion, to consider as invalid or unacceptable any Bid which is a) not clear; b) incomplete in any material detail such as specification, terms delivery, quantity </w:t>
      </w:r>
      <w:r w:rsidRPr="00CC7626" w:rsidR="00C077C6">
        <w:rPr>
          <w:rFonts w:ascii="Calibri" w:hAnsi="Calibri" w:cs="Arial"/>
          <w:color w:val="222222"/>
          <w:sz w:val="18"/>
          <w:szCs w:val="18"/>
        </w:rPr>
        <w:t>etc.</w:t>
      </w:r>
      <w:r w:rsidRPr="00CC7626">
        <w:rPr>
          <w:rFonts w:ascii="Calibri" w:hAnsi="Calibri" w:cs="Arial"/>
          <w:color w:val="222222"/>
          <w:sz w:val="18"/>
          <w:szCs w:val="18"/>
        </w:rPr>
        <w:t>; or c) not presented on the Bid Form – and to accept or reject any amendments, withdraws and/or supplementary information submitted after the time and date of the ITT Closure.</w:t>
      </w:r>
    </w:p>
    <w:p w:rsidRPr="00CC7626" w:rsidR="007C2808" w:rsidP="007C2808" w:rsidRDefault="007C2808" w14:paraId="53BD644D" w14:textId="77777777">
      <w:pPr>
        <w:tabs>
          <w:tab w:val="left" w:pos="360"/>
        </w:tabs>
        <w:rPr>
          <w:rFonts w:ascii="Calibri" w:hAnsi="Calibri" w:cs="Arial"/>
          <w:color w:val="222222"/>
          <w:sz w:val="18"/>
          <w:szCs w:val="18"/>
        </w:rPr>
      </w:pPr>
    </w:p>
    <w:p w:rsidRPr="00CC7626" w:rsidR="007C2808" w:rsidP="00312CE9" w:rsidRDefault="007C2808" w14:paraId="74BEF44B" w14:textId="77777777">
      <w:pPr>
        <w:numPr>
          <w:ilvl w:val="0"/>
          <w:numId w:val="14"/>
        </w:numPr>
        <w:tabs>
          <w:tab w:val="left" w:pos="360"/>
        </w:tabs>
        <w:rPr>
          <w:rFonts w:ascii="Calibri" w:hAnsi="Calibri" w:cs="Arial"/>
          <w:b/>
          <w:color w:val="222222"/>
          <w:sz w:val="18"/>
          <w:szCs w:val="18"/>
        </w:rPr>
      </w:pPr>
      <w:r w:rsidRPr="00CC7626">
        <w:rPr>
          <w:rFonts w:ascii="Calibri" w:hAnsi="Calibri" w:cs="Arial"/>
          <w:b/>
          <w:color w:val="222222"/>
          <w:sz w:val="18"/>
          <w:szCs w:val="18"/>
        </w:rPr>
        <w:t>Award of Contracts</w:t>
      </w:r>
    </w:p>
    <w:p w:rsidRPr="00CC7626" w:rsidR="007C2808" w:rsidP="007C2808" w:rsidRDefault="007C2808" w14:paraId="0A742939" w14:textId="77777777">
      <w:pPr>
        <w:tabs>
          <w:tab w:val="left" w:pos="0"/>
        </w:tabs>
        <w:rPr>
          <w:rFonts w:ascii="Calibri" w:hAnsi="Calibri" w:cs="Arial"/>
          <w:b/>
          <w:color w:val="222222"/>
          <w:sz w:val="18"/>
          <w:szCs w:val="18"/>
        </w:rPr>
      </w:pPr>
      <w:r w:rsidRPr="00CC7626">
        <w:rPr>
          <w:rFonts w:ascii="Calibri" w:hAnsi="Calibri" w:cs="Arial"/>
          <w:color w:val="222222"/>
          <w:sz w:val="18"/>
          <w:szCs w:val="18"/>
        </w:rPr>
        <w:t>This ITT does not commit RI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RI. No contractual relationship will exist except pursuant to a written contract document signed by a duly authorized official of RI and the successful Bidder.</w:t>
      </w:r>
    </w:p>
    <w:p w:rsidRPr="00CC7626" w:rsidR="007C2808" w:rsidP="007C2808" w:rsidRDefault="007C2808" w14:paraId="1A3FAC43" w14:textId="77777777">
      <w:pPr>
        <w:tabs>
          <w:tab w:val="left" w:pos="0"/>
        </w:tabs>
        <w:rPr>
          <w:rFonts w:ascii="Calibri" w:hAnsi="Calibri" w:cs="Arial"/>
          <w:b/>
          <w:color w:val="222222"/>
          <w:sz w:val="18"/>
          <w:szCs w:val="18"/>
        </w:rPr>
      </w:pPr>
    </w:p>
    <w:p w:rsidRPr="00CC7626" w:rsidR="007C2808" w:rsidP="007C2808" w:rsidRDefault="007C2808" w14:paraId="2929E6F2" w14:textId="77777777">
      <w:pPr>
        <w:tabs>
          <w:tab w:val="left" w:pos="0"/>
        </w:tabs>
        <w:rPr>
          <w:rFonts w:ascii="Calibri" w:hAnsi="Calibri" w:cs="Arial"/>
          <w:color w:val="222222"/>
          <w:sz w:val="18"/>
          <w:szCs w:val="18"/>
        </w:rPr>
      </w:pPr>
      <w:r w:rsidRPr="00CC7626">
        <w:rPr>
          <w:rFonts w:ascii="Calibri" w:hAnsi="Calibri" w:cs="Arial"/>
          <w:color w:val="222222"/>
          <w:sz w:val="18"/>
          <w:szCs w:val="18"/>
        </w:rPr>
        <w:t>RI may award contracts for part quantities or individual items. RI will notify successful Bidders of its decision with respect to their Bids as soon as possible after the Bids are opened. RI reserves the right to cancel any ITT, to reject any or all Bids in whole or in part, and to award any contract.</w:t>
      </w:r>
    </w:p>
    <w:p w:rsidRPr="00CC7626" w:rsidR="007C2808" w:rsidP="007C2808" w:rsidRDefault="007C2808" w14:paraId="2BBD94B2" w14:textId="77777777">
      <w:pPr>
        <w:tabs>
          <w:tab w:val="left" w:pos="0"/>
        </w:tabs>
        <w:rPr>
          <w:rFonts w:ascii="Calibri" w:hAnsi="Calibri" w:cs="Arial"/>
          <w:color w:val="222222"/>
          <w:sz w:val="18"/>
          <w:szCs w:val="18"/>
        </w:rPr>
      </w:pPr>
    </w:p>
    <w:p w:rsidRPr="00CC7626" w:rsidR="007C2808" w:rsidP="007C2808" w:rsidRDefault="007C2808" w14:paraId="0FCA2708" w14:textId="77777777">
      <w:pPr>
        <w:tabs>
          <w:tab w:val="left" w:pos="0"/>
        </w:tabs>
        <w:rPr>
          <w:rFonts w:ascii="Calibri" w:hAnsi="Calibri" w:cs="Arial"/>
          <w:color w:val="222222"/>
          <w:sz w:val="18"/>
          <w:szCs w:val="18"/>
        </w:rPr>
      </w:pPr>
      <w:r w:rsidRPr="00CC7626">
        <w:rPr>
          <w:rFonts w:ascii="Calibri" w:hAnsi="Calibri" w:cs="Arial"/>
          <w:color w:val="222222"/>
          <w:sz w:val="18"/>
          <w:szCs w:val="18"/>
        </w:rPr>
        <w:t>Suppliers who do not comply with the contractual terms and conditions including delivering different products and of different origin than stipulated in their Bid and covering contract may be excluded from future ITTs.</w:t>
      </w:r>
    </w:p>
    <w:p w:rsidRPr="00CC7626" w:rsidR="0052506C" w:rsidP="0052506C" w:rsidRDefault="0052506C" w14:paraId="5854DE7F" w14:textId="77777777">
      <w:pPr>
        <w:tabs>
          <w:tab w:val="left" w:pos="540"/>
          <w:tab w:val="left" w:pos="709"/>
          <w:tab w:val="left" w:pos="2126"/>
          <w:tab w:val="left" w:pos="2835"/>
          <w:tab w:val="left" w:pos="3544"/>
          <w:tab w:val="left" w:pos="4253"/>
          <w:tab w:val="left" w:pos="4961"/>
          <w:tab w:val="left" w:pos="5670"/>
          <w:tab w:val="right" w:pos="8363"/>
        </w:tabs>
        <w:jc w:val="left"/>
        <w:rPr>
          <w:rFonts w:ascii="Calibri" w:hAnsi="Calibri"/>
          <w:b/>
          <w:sz w:val="18"/>
          <w:szCs w:val="18"/>
        </w:rPr>
      </w:pPr>
    </w:p>
    <w:p w:rsidRPr="00CC7626" w:rsidR="007C2808" w:rsidP="00312CE9" w:rsidRDefault="007C2808" w14:paraId="0928E0A4"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Confidentiality</w:t>
      </w:r>
    </w:p>
    <w:p w:rsidRPr="00CC7626" w:rsidR="007C2808" w:rsidP="007C2808" w:rsidRDefault="007C2808" w14:paraId="38465A95" w14:textId="77777777">
      <w:pPr>
        <w:tabs>
          <w:tab w:val="left" w:pos="0"/>
        </w:tabs>
        <w:rPr>
          <w:rFonts w:ascii="Calibri" w:hAnsi="Calibri" w:cs="Arial"/>
          <w:color w:val="222222"/>
          <w:sz w:val="18"/>
          <w:szCs w:val="18"/>
        </w:rPr>
      </w:pPr>
      <w:r w:rsidRPr="00CC7626">
        <w:rPr>
          <w:rFonts w:ascii="Calibri" w:hAnsi="Calibri" w:cs="Arial"/>
          <w:color w:val="222222"/>
          <w:sz w:val="18"/>
          <w:szCs w:val="18"/>
        </w:rPr>
        <w:t>This ITT or any part hereof, and all copies hereof must be returned to RI upon request. It is understood that this ITT is confidential and proprietary to RI, contains privileged information, part of which may be copyrighted, and is communicated to and received by Bidders on the condition that no part thereof, or any information concerning it may be copied, exhibited, or furnished to other without the prior written consent of RI, except that Bidders may exhibit the specifications to prospective subcontractors for the sole purpose of obtaining offers from them. Notwithstanding the other provisions of the ITT, Bidders will be bound by the contents of this paragraph whether or not their company submits a Bid or responds in any other way to this ITT.</w:t>
      </w:r>
    </w:p>
    <w:p w:rsidRPr="00CC7626" w:rsidR="007C2808" w:rsidP="007C2808" w:rsidRDefault="007C2808" w14:paraId="2CA7ADD4" w14:textId="77777777">
      <w:pPr>
        <w:tabs>
          <w:tab w:val="left" w:pos="0"/>
        </w:tabs>
        <w:rPr>
          <w:rFonts w:ascii="Calibri" w:hAnsi="Calibri" w:cs="Arial"/>
          <w:color w:val="222222"/>
          <w:sz w:val="18"/>
          <w:szCs w:val="18"/>
        </w:rPr>
      </w:pPr>
    </w:p>
    <w:p w:rsidRPr="00CC7626" w:rsidR="007C2808" w:rsidP="00312CE9" w:rsidRDefault="007C2808" w14:paraId="0E2FB20A"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Collusive Bidding and Anti-</w:t>
      </w:r>
      <w:r w:rsidRPr="00CC7626" w:rsidR="00CC7626">
        <w:rPr>
          <w:rFonts w:ascii="Calibri" w:hAnsi="Calibri" w:cs="Arial"/>
          <w:b/>
          <w:color w:val="222222"/>
          <w:sz w:val="18"/>
          <w:szCs w:val="18"/>
        </w:rPr>
        <w:t>Competitive</w:t>
      </w:r>
      <w:r w:rsidRPr="00CC7626">
        <w:rPr>
          <w:rFonts w:ascii="Calibri" w:hAnsi="Calibri" w:cs="Arial"/>
          <w:b/>
          <w:color w:val="222222"/>
          <w:sz w:val="18"/>
          <w:szCs w:val="18"/>
        </w:rPr>
        <w:t xml:space="preserve"> Conduct</w:t>
      </w:r>
    </w:p>
    <w:p w:rsidRPr="00CC7626" w:rsidR="007C2808" w:rsidP="007C2808" w:rsidRDefault="007C2808" w14:paraId="5D49A9F0" w14:textId="77777777">
      <w:pPr>
        <w:tabs>
          <w:tab w:val="left" w:pos="0"/>
        </w:tabs>
        <w:rPr>
          <w:rFonts w:ascii="Calibri" w:hAnsi="Calibri" w:cs="Arial"/>
          <w:color w:val="222222"/>
          <w:sz w:val="18"/>
          <w:szCs w:val="18"/>
        </w:rPr>
      </w:pPr>
      <w:r w:rsidRPr="00CC7626">
        <w:rPr>
          <w:rFonts w:ascii="Calibri" w:hAnsi="Calibri" w:cs="Arial"/>
          <w:color w:val="222222"/>
          <w:sz w:val="18"/>
          <w:szCs w:val="18"/>
        </w:rPr>
        <w:t>Bidders and their employees, o</w:t>
      </w:r>
      <w:r w:rsidRPr="00CC7626" w:rsidR="00D3505B">
        <w:rPr>
          <w:rFonts w:ascii="Calibri" w:hAnsi="Calibri" w:cs="Arial"/>
          <w:color w:val="222222"/>
          <w:sz w:val="18"/>
          <w:szCs w:val="18"/>
        </w:rPr>
        <w:t>fficers, advisers, agent or sub-</w:t>
      </w:r>
      <w:r w:rsidRPr="00CC7626">
        <w:rPr>
          <w:rFonts w:ascii="Calibri" w:hAnsi="Calibri" w:cs="Arial"/>
          <w:color w:val="222222"/>
          <w:sz w:val="18"/>
          <w:szCs w:val="18"/>
        </w:rPr>
        <w:t>contractors must not engage in any collusive bidding or other anti-competitive conduct or any other similar conduct, in relations to:</w:t>
      </w:r>
    </w:p>
    <w:p w:rsidRPr="00CC7626" w:rsidR="007C2808" w:rsidP="00312CE9" w:rsidRDefault="007C2808" w14:paraId="2D7F9C11"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preparation of submission of Bids,</w:t>
      </w:r>
    </w:p>
    <w:p w:rsidRPr="00CC7626" w:rsidR="007C2808" w:rsidP="00312CE9" w:rsidRDefault="007C2808" w14:paraId="5A0286E8"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clarification of Bids,</w:t>
      </w:r>
    </w:p>
    <w:p w:rsidRPr="00CC7626" w:rsidR="007C2808" w:rsidP="00312CE9" w:rsidRDefault="007C2808" w14:paraId="3198D4B0"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The conduct and content of negotiations,</w:t>
      </w:r>
    </w:p>
    <w:p w:rsidRPr="00CC7626" w:rsidR="007C2808" w:rsidP="00312CE9" w:rsidRDefault="007C2808" w14:paraId="395A9B04" w14:textId="77777777">
      <w:pPr>
        <w:numPr>
          <w:ilvl w:val="0"/>
          <w:numId w:val="8"/>
        </w:numPr>
        <w:tabs>
          <w:tab w:val="left" w:pos="0"/>
        </w:tabs>
        <w:ind w:left="360"/>
        <w:rPr>
          <w:rFonts w:ascii="Calibri" w:hAnsi="Calibri" w:cs="Arial"/>
          <w:color w:val="222222"/>
          <w:sz w:val="18"/>
          <w:szCs w:val="18"/>
        </w:rPr>
      </w:pPr>
      <w:r w:rsidRPr="00CC7626">
        <w:rPr>
          <w:rFonts w:ascii="Calibri" w:hAnsi="Calibri" w:cs="Arial"/>
          <w:color w:val="222222"/>
          <w:sz w:val="18"/>
          <w:szCs w:val="18"/>
        </w:rPr>
        <w:t>Including final contract negotiations,</w:t>
      </w:r>
    </w:p>
    <w:p w:rsidRPr="00CC7626" w:rsidR="007C2808" w:rsidP="007C2808" w:rsidRDefault="007C2808" w14:paraId="091CD3B0" w14:textId="77777777">
      <w:pPr>
        <w:tabs>
          <w:tab w:val="left" w:pos="0"/>
        </w:tabs>
        <w:rPr>
          <w:rFonts w:ascii="Calibri" w:hAnsi="Calibri" w:cs="Arial"/>
          <w:color w:val="222222"/>
          <w:sz w:val="18"/>
          <w:szCs w:val="18"/>
        </w:rPr>
      </w:pPr>
      <w:r w:rsidRPr="00CC7626">
        <w:rPr>
          <w:rFonts w:ascii="Calibri" w:hAnsi="Calibri" w:cs="Arial"/>
          <w:color w:val="222222"/>
          <w:sz w:val="18"/>
          <w:szCs w:val="18"/>
        </w:rPr>
        <w:t>in respect of this ITT or procurement process, or any other procurement process being conducted by RI in respect of any of its requirements.</w:t>
      </w:r>
    </w:p>
    <w:p w:rsidRPr="00CC7626" w:rsidR="007C2808" w:rsidP="007C2808" w:rsidRDefault="007C2808" w14:paraId="314EE24A" w14:textId="77777777">
      <w:pPr>
        <w:tabs>
          <w:tab w:val="left" w:pos="0"/>
        </w:tabs>
        <w:rPr>
          <w:rFonts w:ascii="Calibri" w:hAnsi="Calibri" w:cs="Arial"/>
          <w:color w:val="222222"/>
          <w:sz w:val="18"/>
          <w:szCs w:val="18"/>
        </w:rPr>
      </w:pPr>
    </w:p>
    <w:p w:rsidRPr="00CC7626" w:rsidR="007C2808" w:rsidP="007C2808" w:rsidRDefault="007C2808" w14:paraId="3949FDF5" w14:textId="77777777">
      <w:pPr>
        <w:tabs>
          <w:tab w:val="left" w:pos="0"/>
        </w:tabs>
        <w:rPr>
          <w:rFonts w:ascii="Calibri" w:hAnsi="Calibri" w:cs="Arial"/>
          <w:color w:val="222222"/>
          <w:sz w:val="18"/>
          <w:szCs w:val="18"/>
        </w:rPr>
      </w:pPr>
      <w:r w:rsidRPr="00CC7626">
        <w:rPr>
          <w:rFonts w:ascii="Calibri" w:hAnsi="Calibri" w:cs="Arial"/>
          <w:color w:val="222222"/>
          <w:sz w:val="18"/>
          <w:szCs w:val="18"/>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RI, any other Bidder, person or entity in order to alter the results of a solicitation exercise in such a way that would lead to an outcome other than that which would have been obtained through a competitive process.</w:t>
      </w:r>
    </w:p>
    <w:p w:rsidRPr="00CC7626" w:rsidR="007C2808" w:rsidP="007C2808" w:rsidRDefault="007C2808" w14:paraId="76614669" w14:textId="77777777">
      <w:pPr>
        <w:tabs>
          <w:tab w:val="left" w:pos="0"/>
        </w:tabs>
        <w:rPr>
          <w:rFonts w:ascii="Calibri" w:hAnsi="Calibri" w:cs="Arial"/>
          <w:color w:val="222222"/>
          <w:sz w:val="18"/>
          <w:szCs w:val="18"/>
        </w:rPr>
      </w:pPr>
    </w:p>
    <w:p w:rsidRPr="00CC7626" w:rsidR="007C2808" w:rsidP="00312CE9" w:rsidRDefault="007C2808" w14:paraId="1B4B9473"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Improper Assistance</w:t>
      </w:r>
    </w:p>
    <w:p w:rsidRPr="00CC7626" w:rsidR="007C2808" w:rsidP="007C2808" w:rsidRDefault="007C2808" w14:paraId="6B707E63" w14:textId="77777777">
      <w:pPr>
        <w:tabs>
          <w:tab w:val="left" w:pos="0"/>
        </w:tabs>
        <w:rPr>
          <w:rFonts w:ascii="Calibri" w:hAnsi="Calibri" w:cs="Arial"/>
          <w:color w:val="222222"/>
          <w:sz w:val="18"/>
          <w:szCs w:val="18"/>
        </w:rPr>
      </w:pPr>
      <w:r w:rsidRPr="00CC7626">
        <w:rPr>
          <w:rFonts w:ascii="Calibri" w:hAnsi="Calibri" w:cs="Arial"/>
          <w:color w:val="222222"/>
          <w:sz w:val="18"/>
          <w:szCs w:val="18"/>
        </w:rPr>
        <w:t>Bids that, in the sole opinion of RI, have been compiled:</w:t>
      </w:r>
    </w:p>
    <w:p w:rsidRPr="00CC7626" w:rsidR="007C2808" w:rsidP="00312CE9" w:rsidRDefault="007C2808" w14:paraId="0D30AB80"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With the assistance of current or former employees of RI, or current or former contractors of RI in violation of confidentially obligations or by using information not otherwise available to the general public or which would provide a non-competitive benefit,</w:t>
      </w:r>
    </w:p>
    <w:p w:rsidRPr="00CC7626" w:rsidR="007C2808" w:rsidP="00312CE9" w:rsidRDefault="007C2808" w14:paraId="5DE1801F"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With the utilization of confidential and/or internal RI information not made available to the public or to the other Bidders,</w:t>
      </w:r>
    </w:p>
    <w:p w:rsidRPr="00CC7626" w:rsidR="007C2808" w:rsidP="00312CE9" w:rsidRDefault="007C2808" w14:paraId="5AB19DD1"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In breach of an obligation of confidentially to RI, or</w:t>
      </w:r>
    </w:p>
    <w:p w:rsidRPr="00CC7626" w:rsidR="007C2808" w:rsidP="00312CE9" w:rsidRDefault="007C2808" w14:paraId="69B709C2" w14:textId="77777777">
      <w:pPr>
        <w:numPr>
          <w:ilvl w:val="0"/>
          <w:numId w:val="9"/>
        </w:numPr>
        <w:tabs>
          <w:tab w:val="left" w:pos="0"/>
        </w:tabs>
        <w:ind w:left="360"/>
        <w:rPr>
          <w:rFonts w:ascii="Calibri" w:hAnsi="Calibri" w:cs="Arial"/>
          <w:color w:val="222222"/>
          <w:sz w:val="18"/>
          <w:szCs w:val="18"/>
        </w:rPr>
      </w:pPr>
      <w:r w:rsidRPr="00CC7626">
        <w:rPr>
          <w:rFonts w:ascii="Calibri" w:hAnsi="Calibri" w:cs="Arial"/>
          <w:color w:val="222222"/>
          <w:sz w:val="18"/>
          <w:szCs w:val="18"/>
        </w:rPr>
        <w:t>Contrary to these terms and conditions for submission of a Bid,</w:t>
      </w:r>
    </w:p>
    <w:p w:rsidRPr="00CC7626" w:rsidR="007C2808" w:rsidP="007C2808" w:rsidRDefault="007C2808" w14:paraId="396B73AE" w14:textId="77777777">
      <w:pPr>
        <w:tabs>
          <w:tab w:val="left" w:pos="0"/>
        </w:tabs>
        <w:rPr>
          <w:rFonts w:ascii="Calibri" w:hAnsi="Calibri" w:cs="Arial"/>
          <w:color w:val="222222"/>
          <w:sz w:val="18"/>
          <w:szCs w:val="18"/>
        </w:rPr>
      </w:pPr>
      <w:r w:rsidRPr="00CC7626">
        <w:rPr>
          <w:rFonts w:ascii="Calibri" w:hAnsi="Calibri" w:cs="Arial"/>
          <w:color w:val="222222"/>
          <w:sz w:val="18"/>
          <w:szCs w:val="18"/>
        </w:rPr>
        <w:t>shall be excluded from further consideration.</w:t>
      </w:r>
    </w:p>
    <w:p w:rsidRPr="00CC7626" w:rsidR="007C2808" w:rsidP="007C2808" w:rsidRDefault="007C2808" w14:paraId="57590049" w14:textId="77777777">
      <w:pPr>
        <w:tabs>
          <w:tab w:val="left" w:pos="0"/>
        </w:tabs>
        <w:rPr>
          <w:rFonts w:ascii="Calibri" w:hAnsi="Calibri" w:cs="Arial"/>
          <w:color w:val="222222"/>
          <w:sz w:val="18"/>
          <w:szCs w:val="18"/>
        </w:rPr>
      </w:pPr>
    </w:p>
    <w:p w:rsidRPr="00CC7626" w:rsidR="007C2808" w:rsidP="007C2808" w:rsidRDefault="007C2808" w14:paraId="496D2BC8" w14:textId="77777777">
      <w:pPr>
        <w:tabs>
          <w:tab w:val="left" w:pos="0"/>
        </w:tabs>
        <w:rPr>
          <w:rFonts w:ascii="Calibri" w:hAnsi="Calibri" w:cs="Arial"/>
          <w:color w:val="222222"/>
          <w:sz w:val="18"/>
          <w:szCs w:val="18"/>
        </w:rPr>
      </w:pPr>
      <w:r w:rsidRPr="00CC7626">
        <w:rPr>
          <w:rFonts w:ascii="Calibri" w:hAnsi="Calibri" w:cs="Arial"/>
          <w:color w:val="222222"/>
          <w:sz w:val="18"/>
          <w:szCs w:val="18"/>
        </w:rPr>
        <w:t>Without limiting the operation of the above clause, a Bidder must not, in the absence of prior written approval from RI, permit a person to contribute to, or participate in, any process relating to the preparation of a Bid or the procurement process, if the person has at any time during the 6 months immediately preceding the date of issue of this ITT was an official, agent, servant, or employee of, or otherwise engaged by, RI and was engaged directly, or indirectly, in the planning or performance of the requirement, project, or activity to which this ITT relates.</w:t>
      </w:r>
    </w:p>
    <w:p w:rsidRPr="00CC7626" w:rsidR="007C2808" w:rsidP="007C2808" w:rsidRDefault="007C2808" w14:paraId="0C5B615A" w14:textId="77777777">
      <w:pPr>
        <w:tabs>
          <w:tab w:val="left" w:pos="0"/>
        </w:tabs>
        <w:rPr>
          <w:rFonts w:ascii="Calibri" w:hAnsi="Calibri" w:cs="Arial"/>
          <w:color w:val="222222"/>
          <w:sz w:val="18"/>
          <w:szCs w:val="18"/>
        </w:rPr>
      </w:pPr>
    </w:p>
    <w:p w:rsidRPr="00CC7626" w:rsidR="007C2808" w:rsidP="00312CE9" w:rsidRDefault="007C2808" w14:paraId="0D9D0A31"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Corrupt Practices</w:t>
      </w:r>
    </w:p>
    <w:p w:rsidRPr="00CC7626" w:rsidR="007C2808" w:rsidP="007C2808" w:rsidRDefault="007C2808" w14:paraId="3AAB6576" w14:textId="77777777">
      <w:pPr>
        <w:tabs>
          <w:tab w:val="left" w:pos="0"/>
        </w:tabs>
        <w:rPr>
          <w:rFonts w:ascii="Calibri" w:hAnsi="Calibri" w:cs="Arial"/>
          <w:b/>
          <w:color w:val="222222"/>
          <w:sz w:val="18"/>
          <w:szCs w:val="18"/>
        </w:rPr>
      </w:pPr>
      <w:r w:rsidRPr="00CC7626">
        <w:rPr>
          <w:rFonts w:ascii="Calibri" w:hAnsi="Calibri" w:cs="Arial"/>
          <w:color w:val="222222"/>
          <w:sz w:val="18"/>
          <w:szCs w:val="18"/>
        </w:rPr>
        <w:t>All RI Bidders and Suppliers shall adhere to the highest ethical standards, both during the procurement process and throughout the performance of a contract.</w:t>
      </w:r>
    </w:p>
    <w:p w:rsidRPr="00CC7626" w:rsidR="007C2808" w:rsidP="007C2808" w:rsidRDefault="007C2808" w14:paraId="792F1AA2" w14:textId="77777777">
      <w:pPr>
        <w:tabs>
          <w:tab w:val="left" w:pos="0"/>
        </w:tabs>
        <w:rPr>
          <w:rFonts w:ascii="Calibri" w:hAnsi="Calibri" w:cs="Arial"/>
          <w:color w:val="222222"/>
          <w:sz w:val="18"/>
          <w:szCs w:val="18"/>
        </w:rPr>
      </w:pPr>
    </w:p>
    <w:p w:rsidRPr="00CC7626" w:rsidR="007C2808" w:rsidP="00312CE9" w:rsidRDefault="007C2808" w14:paraId="71DAA898"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Conflict of Interest</w:t>
      </w:r>
    </w:p>
    <w:p w:rsidRPr="00CC7626" w:rsidR="007C2808" w:rsidP="007C2808" w:rsidRDefault="007C2808" w14:paraId="3457B60D" w14:textId="77777777">
      <w:pPr>
        <w:tabs>
          <w:tab w:val="left" w:pos="0"/>
        </w:tabs>
        <w:rPr>
          <w:rFonts w:ascii="Calibri" w:hAnsi="Calibri" w:cs="Arial"/>
          <w:color w:val="222222"/>
          <w:sz w:val="18"/>
          <w:szCs w:val="18"/>
        </w:rPr>
      </w:pPr>
      <w:r w:rsidRPr="00CC7626">
        <w:rPr>
          <w:rFonts w:ascii="Calibri" w:hAnsi="Calibri" w:cs="Arial"/>
          <w:color w:val="222222"/>
          <w:sz w:val="18"/>
          <w:szCs w:val="18"/>
        </w:rPr>
        <w:t>A Bidder must not, and must ensure that its employees, officers, advisers, agents or subcontractor</w:t>
      </w:r>
      <w:r w:rsidRPr="00CC7626" w:rsidR="00CC7626">
        <w:rPr>
          <w:rFonts w:ascii="Calibri" w:hAnsi="Calibri" w:cs="Arial"/>
          <w:color w:val="222222"/>
          <w:sz w:val="18"/>
          <w:szCs w:val="18"/>
        </w:rPr>
        <w:t xml:space="preserve">s do not place themselves in a </w:t>
      </w:r>
      <w:r w:rsidRPr="00CC7626">
        <w:rPr>
          <w:rFonts w:ascii="Calibri" w:hAnsi="Calibri" w:cs="Arial"/>
          <w:color w:val="222222"/>
          <w:sz w:val="18"/>
          <w:szCs w:val="18"/>
        </w:rPr>
        <w:t>position that may, or does, give rise to an actual, potential or perceived conflict of interest between the interests of RI and the Bidder’s interests during the procurement process.</w:t>
      </w:r>
    </w:p>
    <w:p w:rsidRPr="00CC7626" w:rsidR="007C2808" w:rsidP="007C2808" w:rsidRDefault="007C2808" w14:paraId="1A499DFC" w14:textId="77777777">
      <w:pPr>
        <w:tabs>
          <w:tab w:val="left" w:pos="0"/>
        </w:tabs>
        <w:rPr>
          <w:rFonts w:ascii="Calibri" w:hAnsi="Calibri" w:cs="Arial"/>
          <w:color w:val="222222"/>
          <w:sz w:val="18"/>
          <w:szCs w:val="18"/>
        </w:rPr>
      </w:pPr>
    </w:p>
    <w:p w:rsidRPr="00CC7626" w:rsidR="007C2808" w:rsidP="007C2808" w:rsidRDefault="007C2808" w14:paraId="1A48E183" w14:textId="77777777">
      <w:pPr>
        <w:tabs>
          <w:tab w:val="left" w:pos="0"/>
        </w:tabs>
        <w:rPr>
          <w:rFonts w:ascii="Calibri" w:hAnsi="Calibri" w:cs="Arial"/>
          <w:color w:val="222222"/>
          <w:sz w:val="18"/>
          <w:szCs w:val="18"/>
        </w:rPr>
      </w:pPr>
      <w:r w:rsidRPr="00CC7626">
        <w:rPr>
          <w:rFonts w:ascii="Calibri" w:hAnsi="Calibri" w:cs="Arial"/>
          <w:color w:val="222222"/>
          <w:sz w:val="18"/>
          <w:szCs w:val="18"/>
        </w:rPr>
        <w:t>If during any stage of the procurement process or performance of any RI contract a conflict of interest arises, or appears likely to arise, the Bidder must notify RI immediately in writing, setting out all relevant details of the situation, including those cases in which the interests of the Bidder conflict with the interests of RI, or cases in which any RI official, employee or person under contract with RI may have, or appear to have, an interest of any kind in the Bidder’s business or any kind of economic ties with the Bidder. The Bidder must take steps as RI may reasonably require to resolve or otherwise deal with the conflict to the satisfaction of RI.</w:t>
      </w:r>
    </w:p>
    <w:p w:rsidRPr="00CC7626" w:rsidR="007C2808" w:rsidP="007C2808" w:rsidRDefault="007C2808" w14:paraId="5E7E3C41" w14:textId="77777777">
      <w:pPr>
        <w:tabs>
          <w:tab w:val="left" w:pos="0"/>
        </w:tabs>
        <w:rPr>
          <w:rFonts w:ascii="Calibri" w:hAnsi="Calibri" w:cs="Arial"/>
          <w:color w:val="222222"/>
          <w:sz w:val="18"/>
          <w:szCs w:val="18"/>
        </w:rPr>
      </w:pPr>
    </w:p>
    <w:p w:rsidRPr="00CC7626" w:rsidR="007C2808" w:rsidP="00312CE9" w:rsidRDefault="007C2808" w14:paraId="3D741A04"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Withdrawal/Modification of Bids</w:t>
      </w:r>
    </w:p>
    <w:p w:rsidRPr="00CC7626" w:rsidR="007C2808" w:rsidP="007C2808" w:rsidRDefault="007C2808" w14:paraId="5E3AE826" w14:textId="77777777">
      <w:pPr>
        <w:tabs>
          <w:tab w:val="left" w:pos="0"/>
        </w:tabs>
        <w:rPr>
          <w:rFonts w:ascii="Calibri" w:hAnsi="Calibri" w:cs="Arial"/>
          <w:color w:val="222222"/>
          <w:sz w:val="18"/>
          <w:szCs w:val="18"/>
        </w:rPr>
      </w:pPr>
      <w:r w:rsidRPr="00CC7626">
        <w:rPr>
          <w:rFonts w:ascii="Calibri" w:hAnsi="Calibri" w:cs="Arial"/>
          <w:color w:val="222222"/>
          <w:sz w:val="18"/>
          <w:szCs w:val="18"/>
        </w:rPr>
        <w:t>Requests to w</w:t>
      </w:r>
      <w:r w:rsidRPr="00CC7626" w:rsidR="00426F80">
        <w:rPr>
          <w:rFonts w:ascii="Calibri" w:hAnsi="Calibri" w:cs="Arial"/>
          <w:color w:val="222222"/>
          <w:sz w:val="18"/>
          <w:szCs w:val="18"/>
        </w:rPr>
        <w:t>ithdraw a Bid shall not be hono</w:t>
      </w:r>
      <w:r w:rsidRPr="00CC7626">
        <w:rPr>
          <w:rFonts w:ascii="Calibri" w:hAnsi="Calibri" w:cs="Arial"/>
          <w:color w:val="222222"/>
          <w:sz w:val="18"/>
          <w:szCs w:val="18"/>
        </w:rPr>
        <w:t>red. If the selected Bidder withdraws its Bid, RI shall duly register the said Bid and shall evaluate it alongside all other received Bids. If the selected Bidder has furnished a Bid security, RI shall withhold such Bid security until the issue has been resolved.</w:t>
      </w:r>
    </w:p>
    <w:p w:rsidRPr="00CC7626" w:rsidR="007C2808" w:rsidP="007C2808" w:rsidRDefault="007C2808" w14:paraId="03F828E4" w14:textId="77777777">
      <w:pPr>
        <w:tabs>
          <w:tab w:val="left" w:pos="0"/>
        </w:tabs>
        <w:rPr>
          <w:rFonts w:ascii="Calibri" w:hAnsi="Calibri" w:cs="Arial"/>
          <w:color w:val="222222"/>
          <w:sz w:val="18"/>
          <w:szCs w:val="18"/>
        </w:rPr>
      </w:pPr>
    </w:p>
    <w:p w:rsidRPr="00CC7626" w:rsidR="007C2808" w:rsidP="007C2808" w:rsidRDefault="007C2808" w14:paraId="6DA2C036" w14:textId="77777777">
      <w:pPr>
        <w:tabs>
          <w:tab w:val="left" w:pos="0"/>
        </w:tabs>
        <w:rPr>
          <w:rFonts w:ascii="Calibri" w:hAnsi="Calibri" w:cs="Arial"/>
          <w:color w:val="222222"/>
          <w:sz w:val="18"/>
          <w:szCs w:val="18"/>
        </w:rPr>
      </w:pPr>
      <w:r w:rsidRPr="00CC7626">
        <w:rPr>
          <w:rFonts w:ascii="Calibri" w:hAnsi="Calibri" w:cs="Arial"/>
          <w:color w:val="222222"/>
          <w:sz w:val="18"/>
          <w:szCs w:val="18"/>
        </w:rPr>
        <w:t>Withdrawal of a Bid may result in your suspension or removal from the RI suppliers List.</w:t>
      </w:r>
    </w:p>
    <w:p w:rsidRPr="00CC7626" w:rsidR="007C2808" w:rsidP="007C2808" w:rsidRDefault="007C2808" w14:paraId="2AC57CB0" w14:textId="77777777">
      <w:pPr>
        <w:tabs>
          <w:tab w:val="left" w:pos="0"/>
        </w:tabs>
        <w:rPr>
          <w:rFonts w:ascii="Calibri" w:hAnsi="Calibri" w:cs="Arial"/>
          <w:color w:val="222222"/>
          <w:sz w:val="18"/>
          <w:szCs w:val="18"/>
        </w:rPr>
      </w:pPr>
    </w:p>
    <w:p w:rsidRPr="00CC7626" w:rsidR="007C2808" w:rsidP="007C2808" w:rsidRDefault="007C2808" w14:paraId="596A185F" w14:textId="77777777">
      <w:pPr>
        <w:tabs>
          <w:tab w:val="left" w:pos="0"/>
        </w:tabs>
        <w:rPr>
          <w:rFonts w:ascii="Calibri" w:hAnsi="Calibri" w:cs="Arial"/>
          <w:color w:val="222222"/>
          <w:sz w:val="18"/>
          <w:szCs w:val="18"/>
        </w:rPr>
      </w:pPr>
      <w:r w:rsidRPr="00CC7626">
        <w:rPr>
          <w:rFonts w:ascii="Calibri" w:hAnsi="Calibri" w:cs="Arial"/>
          <w:color w:val="222222"/>
          <w:sz w:val="18"/>
          <w:szCs w:val="18"/>
        </w:rPr>
        <w:t>A Bidder may modify its Bid prior to the ITT closure. Any such modification shall be submitted in writing and in a sealed envelope, marked with the original Bid number. No modification shall be allowed after the ITT closure.</w:t>
      </w:r>
    </w:p>
    <w:p w:rsidRPr="00CC7626" w:rsidR="007C2808" w:rsidP="007C2808" w:rsidRDefault="007C2808" w14:paraId="5186B13D" w14:textId="77777777">
      <w:pPr>
        <w:tabs>
          <w:tab w:val="left" w:pos="0"/>
        </w:tabs>
        <w:rPr>
          <w:rFonts w:ascii="Calibri" w:hAnsi="Calibri" w:cs="Arial"/>
          <w:color w:val="222222"/>
          <w:sz w:val="18"/>
          <w:szCs w:val="18"/>
        </w:rPr>
      </w:pPr>
    </w:p>
    <w:p w:rsidRPr="00CC7626" w:rsidR="007C2808" w:rsidP="00312CE9" w:rsidRDefault="007C2808" w14:paraId="46FEF04A"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Late Bids</w:t>
      </w:r>
    </w:p>
    <w:p w:rsidRPr="00CC7626" w:rsidR="007C2808" w:rsidP="007C2808" w:rsidRDefault="007C2808" w14:paraId="484FFD26" w14:textId="77777777">
      <w:pPr>
        <w:tabs>
          <w:tab w:val="left" w:pos="0"/>
        </w:tabs>
        <w:rPr>
          <w:rFonts w:ascii="Calibri" w:hAnsi="Calibri" w:cs="Arial"/>
          <w:color w:val="222222"/>
          <w:sz w:val="18"/>
          <w:szCs w:val="18"/>
        </w:rPr>
      </w:pPr>
      <w:r w:rsidRPr="00CC7626">
        <w:rPr>
          <w:rFonts w:ascii="Calibri" w:hAnsi="Calibri" w:cs="Arial"/>
          <w:color w:val="222222"/>
          <w:sz w:val="18"/>
          <w:szCs w:val="18"/>
        </w:rPr>
        <w:t>All Bids received after the ITT closure will be rejected except if the delay is determined by RI to have been due to a valid reason. However, any bid received after the start of the Bid opening shall be rejected without exception.</w:t>
      </w:r>
    </w:p>
    <w:p w:rsidRPr="00CC7626" w:rsidR="007C2808" w:rsidP="007C2808" w:rsidRDefault="007C2808" w14:paraId="6C57C439" w14:textId="77777777">
      <w:pPr>
        <w:tabs>
          <w:tab w:val="left" w:pos="0"/>
        </w:tabs>
        <w:rPr>
          <w:rFonts w:ascii="Calibri" w:hAnsi="Calibri" w:cs="Arial"/>
          <w:color w:val="222222"/>
          <w:sz w:val="18"/>
          <w:szCs w:val="18"/>
        </w:rPr>
      </w:pPr>
    </w:p>
    <w:p w:rsidRPr="00CC7626" w:rsidR="007C2808" w:rsidP="00312CE9" w:rsidRDefault="007C2808" w14:paraId="1AFA88BB"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Opening of the ITT</w:t>
      </w:r>
    </w:p>
    <w:p w:rsidRPr="00CC7626" w:rsidR="007C2808" w:rsidP="007C2808" w:rsidRDefault="007C2808" w14:paraId="01E9AADD" w14:textId="77777777">
      <w:pPr>
        <w:tabs>
          <w:tab w:val="left" w:pos="0"/>
        </w:tabs>
        <w:rPr>
          <w:rFonts w:ascii="Calibri" w:hAnsi="Calibri" w:cs="Arial"/>
          <w:color w:val="222222"/>
          <w:sz w:val="18"/>
          <w:szCs w:val="18"/>
        </w:rPr>
      </w:pPr>
      <w:r w:rsidRPr="00CC7626">
        <w:rPr>
          <w:rFonts w:ascii="Calibri" w:hAnsi="Calibri" w:cs="Arial"/>
          <w:color w:val="222222"/>
          <w:sz w:val="18"/>
          <w:szCs w:val="18"/>
        </w:rPr>
        <w:t>The ITT will be opened by the RI Tender Opening Committee.  This may or may not be deemed an open session with invitations to bidders.</w:t>
      </w:r>
    </w:p>
    <w:p w:rsidRPr="00CC7626" w:rsidR="007C2808" w:rsidP="007C2808" w:rsidRDefault="007C2808" w14:paraId="3D404BC9" w14:textId="77777777">
      <w:pPr>
        <w:tabs>
          <w:tab w:val="left" w:pos="0"/>
        </w:tabs>
        <w:rPr>
          <w:rFonts w:ascii="Calibri" w:hAnsi="Calibri" w:cs="Arial"/>
          <w:color w:val="222222"/>
          <w:sz w:val="18"/>
          <w:szCs w:val="18"/>
        </w:rPr>
      </w:pPr>
    </w:p>
    <w:p w:rsidRPr="00CC7626" w:rsidR="007C2808" w:rsidP="007C2808" w:rsidRDefault="007C2808" w14:paraId="374EA9A0" w14:textId="77777777">
      <w:pPr>
        <w:rPr>
          <w:rFonts w:ascii="Calibri" w:hAnsi="Calibri"/>
          <w:sz w:val="18"/>
          <w:szCs w:val="18"/>
        </w:rPr>
      </w:pPr>
      <w:r w:rsidRPr="00CC7626">
        <w:rPr>
          <w:rFonts w:ascii="Calibri" w:hAnsi="Calibri"/>
          <w:sz w:val="18"/>
          <w:szCs w:val="18"/>
        </w:rPr>
        <w:t>At the tender opening, the Bidders' names, the Bid prices, written notifications of modification and withdrawal, the presence of the requisite Bid guarantee and such other information as RI may consider appropriate will be announced.</w:t>
      </w:r>
    </w:p>
    <w:p w:rsidRPr="00CC7626" w:rsidR="007C2808" w:rsidP="007C2808" w:rsidRDefault="007C2808" w14:paraId="61319B8A" w14:textId="77777777">
      <w:pPr>
        <w:rPr>
          <w:rFonts w:ascii="Calibri" w:hAnsi="Calibri"/>
          <w:sz w:val="18"/>
          <w:szCs w:val="18"/>
        </w:rPr>
      </w:pPr>
    </w:p>
    <w:p w:rsidRPr="00CC7626" w:rsidR="007C2808" w:rsidP="007C2808" w:rsidRDefault="007C2808" w14:paraId="32CAAD77" w14:textId="77777777">
      <w:pPr>
        <w:rPr>
          <w:rFonts w:ascii="Calibri" w:hAnsi="Calibri"/>
          <w:sz w:val="18"/>
          <w:szCs w:val="18"/>
        </w:rPr>
      </w:pPr>
      <w:r w:rsidRPr="00CC7626">
        <w:rPr>
          <w:rFonts w:ascii="Calibri" w:hAnsi="Calibri"/>
          <w:sz w:val="18"/>
          <w:szCs w:val="18"/>
        </w:rPr>
        <w:t>After the opening of the ITT, no information relating to the examination, clarification, evaluation and comparison of Bids, or recommendations concerning the award of the contract can be disclosed.</w:t>
      </w:r>
    </w:p>
    <w:p w:rsidRPr="00CC7626" w:rsidR="007C2808" w:rsidP="007C2808" w:rsidRDefault="007C2808" w14:paraId="31A560F4" w14:textId="77777777">
      <w:pPr>
        <w:rPr>
          <w:rFonts w:ascii="Calibri" w:hAnsi="Calibri"/>
          <w:sz w:val="18"/>
          <w:szCs w:val="18"/>
        </w:rPr>
      </w:pPr>
    </w:p>
    <w:p w:rsidRPr="00CC7626" w:rsidR="007C2808" w:rsidP="007C2808" w:rsidRDefault="007C2808" w14:paraId="5E7AB3D7" w14:textId="77777777">
      <w:pPr>
        <w:tabs>
          <w:tab w:val="left" w:pos="0"/>
        </w:tabs>
        <w:rPr>
          <w:rFonts w:ascii="Calibri" w:hAnsi="Calibri" w:cs="Arial"/>
          <w:color w:val="222222"/>
          <w:sz w:val="18"/>
          <w:szCs w:val="18"/>
        </w:rPr>
      </w:pPr>
      <w:r w:rsidRPr="00CC7626">
        <w:rPr>
          <w:rFonts w:ascii="Calibri" w:hAnsi="Calibri"/>
          <w:sz w:val="18"/>
          <w:szCs w:val="18"/>
          <w:lang w:val="en-GB"/>
        </w:rPr>
        <w:t>Any attempt by a Bidder to influence the Evaluation Committee in the process of examination, clarification, evaluation and comparison of tenders, to obtain information on how the procedure is progressing or to influence RI in its decision concerning the award of the contract will result in the immediate rejection of the tender</w:t>
      </w:r>
    </w:p>
    <w:p w:rsidRPr="00CC7626" w:rsidR="007C2808" w:rsidP="007C2808" w:rsidRDefault="007C2808" w14:paraId="70DF735C" w14:textId="77777777">
      <w:pPr>
        <w:tabs>
          <w:tab w:val="left" w:pos="0"/>
        </w:tabs>
        <w:rPr>
          <w:rFonts w:ascii="Calibri" w:hAnsi="Calibri" w:cs="Arial"/>
          <w:color w:val="222222"/>
          <w:sz w:val="18"/>
          <w:szCs w:val="18"/>
        </w:rPr>
      </w:pPr>
    </w:p>
    <w:p w:rsidRPr="00CC7626" w:rsidR="007C2808" w:rsidP="00312CE9" w:rsidRDefault="007C2808" w14:paraId="22D35C6C"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Evaluation of Bids</w:t>
      </w:r>
    </w:p>
    <w:p w:rsidRPr="00CC7626" w:rsidR="007C2808" w:rsidP="007C2808" w:rsidRDefault="007C2808" w14:paraId="369D8BEB" w14:textId="77777777">
      <w:pPr>
        <w:tabs>
          <w:tab w:val="left" w:pos="0"/>
        </w:tabs>
        <w:rPr>
          <w:rFonts w:ascii="Calibri" w:hAnsi="Calibri" w:cs="Arial"/>
          <w:color w:val="222222"/>
          <w:sz w:val="18"/>
          <w:szCs w:val="18"/>
        </w:rPr>
      </w:pPr>
      <w:r w:rsidRPr="00CC7626">
        <w:rPr>
          <w:rFonts w:ascii="Calibri" w:hAnsi="Calibri" w:cs="Arial"/>
          <w:color w:val="222222"/>
          <w:sz w:val="18"/>
          <w:szCs w:val="18"/>
          <w:u w:val="single"/>
        </w:rPr>
        <w:t>Administrative Conformity</w:t>
      </w:r>
    </w:p>
    <w:p w:rsidRPr="00CC7626" w:rsidR="007C2808" w:rsidP="007C2808" w:rsidRDefault="007C2808" w14:paraId="50071124" w14:textId="77777777">
      <w:pPr>
        <w:rPr>
          <w:rFonts w:ascii="Calibri" w:hAnsi="Calibri" w:cs="Arial"/>
          <w:color w:val="222222"/>
          <w:sz w:val="18"/>
          <w:szCs w:val="18"/>
        </w:rPr>
      </w:pPr>
      <w:r w:rsidRPr="00CC7626">
        <w:rPr>
          <w:rFonts w:ascii="Calibri" w:hAnsi="Calibri"/>
          <w:sz w:val="18"/>
          <w:szCs w:val="18"/>
          <w:lang w:val="en-GB"/>
        </w:rPr>
        <w:t>Bids will be checked to determine if they comply with the essential requirements of the ITT. A Bid is deemed to comply if it satisfies all the conditions, procedures and specifications in the ITT without substantially departing from or attaching restrictions with them. If a Bid does not comply with the ITT, it will be rejected immediately and may not subsequently be made to comply by correcting it or withdrawing the departure or restriction.</w:t>
      </w:r>
    </w:p>
    <w:p w:rsidRPr="00CC7626" w:rsidR="007C2808" w:rsidP="007C2808" w:rsidRDefault="007C2808" w14:paraId="3A413BF6" w14:textId="77777777">
      <w:pPr>
        <w:tabs>
          <w:tab w:val="left" w:pos="0"/>
        </w:tabs>
        <w:rPr>
          <w:rFonts w:ascii="Calibri" w:hAnsi="Calibri" w:cs="Arial"/>
          <w:color w:val="222222"/>
          <w:sz w:val="18"/>
          <w:szCs w:val="18"/>
        </w:rPr>
      </w:pPr>
    </w:p>
    <w:p w:rsidRPr="00CC7626" w:rsidR="007C2808" w:rsidP="007C2808" w:rsidRDefault="007C2808" w14:paraId="3DFD4A46" w14:textId="77777777">
      <w:pPr>
        <w:tabs>
          <w:tab w:val="left" w:pos="0"/>
        </w:tabs>
        <w:rPr>
          <w:rFonts w:ascii="Calibri" w:hAnsi="Calibri" w:cs="Arial"/>
          <w:color w:val="222222"/>
          <w:sz w:val="18"/>
          <w:szCs w:val="18"/>
        </w:rPr>
      </w:pPr>
      <w:r w:rsidRPr="00CC7626">
        <w:rPr>
          <w:rFonts w:ascii="Calibri" w:hAnsi="Calibri" w:cs="Arial"/>
          <w:color w:val="222222"/>
          <w:sz w:val="18"/>
          <w:szCs w:val="18"/>
          <w:u w:val="single"/>
        </w:rPr>
        <w:t>Technical Evaluation</w:t>
      </w:r>
    </w:p>
    <w:p w:rsidRPr="00CC7626" w:rsidR="007C2808" w:rsidP="007C2808" w:rsidRDefault="007C2808" w14:paraId="45126F14" w14:textId="77777777">
      <w:pPr>
        <w:tabs>
          <w:tab w:val="left" w:pos="0"/>
        </w:tabs>
        <w:rPr>
          <w:rFonts w:ascii="Calibri" w:hAnsi="Calibri"/>
          <w:sz w:val="18"/>
          <w:szCs w:val="18"/>
          <w:lang w:val="en-GB"/>
        </w:rPr>
      </w:pPr>
      <w:r w:rsidRPr="00CC7626">
        <w:rPr>
          <w:rFonts w:ascii="Calibri" w:hAnsi="Calibri"/>
          <w:sz w:val="18"/>
          <w:szCs w:val="18"/>
          <w:lang w:val="en-GB"/>
        </w:rPr>
        <w:t>The Evaluation Committee will rule on the technical admissibility of each Bid, classifying it as technically compliant or non-compliant. The technical evaluation will be based on the information and documents annexed in the Bid concerning both the task to be carried out under the ITT, and the professional ability of the Bidder.</w:t>
      </w:r>
    </w:p>
    <w:p w:rsidRPr="00CC7626" w:rsidR="007C2808" w:rsidP="007C2808" w:rsidRDefault="007C2808" w14:paraId="33D28B4B" w14:textId="77777777">
      <w:pPr>
        <w:tabs>
          <w:tab w:val="left" w:pos="0"/>
        </w:tabs>
        <w:rPr>
          <w:rFonts w:ascii="Calibri" w:hAnsi="Calibri"/>
          <w:sz w:val="18"/>
          <w:szCs w:val="18"/>
          <w:lang w:val="en-GB"/>
        </w:rPr>
      </w:pPr>
    </w:p>
    <w:p w:rsidRPr="00CC7626" w:rsidR="007C2808" w:rsidP="007C2808" w:rsidRDefault="007C2808" w14:paraId="1D94BCCC" w14:textId="77777777">
      <w:pPr>
        <w:tabs>
          <w:tab w:val="left" w:pos="0"/>
        </w:tabs>
        <w:rPr>
          <w:rFonts w:ascii="Calibri" w:hAnsi="Calibri"/>
          <w:sz w:val="18"/>
          <w:szCs w:val="18"/>
          <w:lang w:val="en-GB"/>
        </w:rPr>
      </w:pPr>
      <w:r w:rsidRPr="00CC7626">
        <w:rPr>
          <w:rFonts w:ascii="Calibri" w:hAnsi="Calibri"/>
          <w:sz w:val="18"/>
          <w:szCs w:val="18"/>
          <w:u w:val="single"/>
          <w:lang w:val="en-GB"/>
        </w:rPr>
        <w:t>Financial Evaluation</w:t>
      </w:r>
    </w:p>
    <w:p w:rsidRPr="00CC7626" w:rsidR="007C2808" w:rsidP="007C2808" w:rsidRDefault="007C2808" w14:paraId="6E0822C7" w14:textId="77777777">
      <w:pPr>
        <w:rPr>
          <w:rFonts w:ascii="Calibri" w:hAnsi="Calibri"/>
          <w:sz w:val="18"/>
          <w:szCs w:val="18"/>
          <w:lang w:val="en-GB"/>
        </w:rPr>
      </w:pPr>
      <w:r w:rsidRPr="00CC7626">
        <w:rPr>
          <w:rFonts w:ascii="Calibri" w:hAnsi="Calibri"/>
          <w:sz w:val="18"/>
          <w:szCs w:val="18"/>
          <w:lang w:val="en-GB"/>
        </w:rPr>
        <w:t>The Evaluation Committee will not necessarily choose on the basis of lowest price alone but will award a contract on the basis of criteria such as best value for money, price, quality, and compliance with international norms, delay for delivery and other criteria, as defined in the ITT. The experience of the Bidder in the performance of similar contracts may also be criterion for selection.</w:t>
      </w:r>
      <w:bookmarkStart w:name="_Toc110686656" w:id="3"/>
    </w:p>
    <w:bookmarkEnd w:id="3"/>
    <w:p w:rsidRPr="00CC7626" w:rsidR="007C2808" w:rsidP="007C2808" w:rsidRDefault="007C2808" w14:paraId="37EFA3E3" w14:textId="77777777">
      <w:pPr>
        <w:tabs>
          <w:tab w:val="left" w:pos="0"/>
        </w:tabs>
        <w:rPr>
          <w:rFonts w:ascii="Calibri" w:hAnsi="Calibri" w:cs="Arial"/>
          <w:color w:val="222222"/>
          <w:sz w:val="18"/>
          <w:szCs w:val="18"/>
        </w:rPr>
      </w:pPr>
    </w:p>
    <w:p w:rsidRPr="00CC7626" w:rsidR="007C2808" w:rsidP="00312CE9" w:rsidRDefault="007C2808" w14:paraId="3EE8AB8F"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General Conditions of Contract</w:t>
      </w:r>
    </w:p>
    <w:p w:rsidRPr="00CC7626" w:rsidR="007C2808" w:rsidP="007C2808" w:rsidRDefault="007C2808" w14:paraId="55A9D369" w14:textId="77777777">
      <w:pPr>
        <w:tabs>
          <w:tab w:val="left" w:pos="0"/>
        </w:tabs>
        <w:rPr>
          <w:rFonts w:ascii="Calibri" w:hAnsi="Calibri" w:cs="Arial"/>
          <w:color w:val="222222"/>
          <w:sz w:val="18"/>
          <w:szCs w:val="18"/>
        </w:rPr>
      </w:pPr>
      <w:r w:rsidRPr="00CC7626">
        <w:rPr>
          <w:rFonts w:ascii="Calibri" w:hAnsi="Calibri" w:cs="Arial"/>
          <w:color w:val="222222"/>
          <w:sz w:val="18"/>
          <w:szCs w:val="18"/>
        </w:rPr>
        <w:t>All Bidders must acknowledge that the RI General Conditions of Contract for the Procurement of Goods, or Services, or Works, as applicable, are acceptable.</w:t>
      </w:r>
    </w:p>
    <w:p w:rsidRPr="00CC7626" w:rsidR="007C2808" w:rsidP="007C2808" w:rsidRDefault="007C2808" w14:paraId="41C6AC2A" w14:textId="77777777">
      <w:pPr>
        <w:tabs>
          <w:tab w:val="left" w:pos="0"/>
        </w:tabs>
        <w:rPr>
          <w:rFonts w:ascii="Calibri" w:hAnsi="Calibri" w:cs="Arial"/>
          <w:color w:val="222222"/>
          <w:sz w:val="18"/>
          <w:szCs w:val="18"/>
        </w:rPr>
      </w:pPr>
    </w:p>
    <w:p w:rsidRPr="00CC7626" w:rsidR="007C2808" w:rsidP="00312CE9" w:rsidRDefault="007C2808" w14:paraId="3CD217E3" w14:textId="77777777">
      <w:pPr>
        <w:numPr>
          <w:ilvl w:val="0"/>
          <w:numId w:val="14"/>
        </w:numPr>
        <w:tabs>
          <w:tab w:val="left" w:pos="0"/>
        </w:tabs>
        <w:rPr>
          <w:rFonts w:ascii="Calibri" w:hAnsi="Calibri" w:cs="Arial"/>
          <w:b/>
          <w:color w:val="222222"/>
          <w:sz w:val="18"/>
          <w:szCs w:val="18"/>
        </w:rPr>
      </w:pPr>
      <w:r w:rsidRPr="00CC7626">
        <w:rPr>
          <w:rFonts w:ascii="Calibri" w:hAnsi="Calibri" w:cs="Arial"/>
          <w:b/>
          <w:color w:val="222222"/>
          <w:sz w:val="18"/>
          <w:szCs w:val="18"/>
        </w:rPr>
        <w:t>Cancellation of the ITT</w:t>
      </w:r>
    </w:p>
    <w:p w:rsidRPr="00CC7626" w:rsidR="007C2808" w:rsidP="007C2808" w:rsidRDefault="007C2808" w14:paraId="5145A618" w14:textId="77777777">
      <w:pPr>
        <w:tabs>
          <w:tab w:val="left" w:pos="0"/>
        </w:tabs>
        <w:rPr>
          <w:rFonts w:ascii="Calibri" w:hAnsi="Calibri"/>
          <w:sz w:val="18"/>
          <w:szCs w:val="18"/>
          <w:lang w:val="en-GB"/>
        </w:rPr>
      </w:pPr>
      <w:r w:rsidRPr="00CC7626">
        <w:rPr>
          <w:rFonts w:ascii="Calibri" w:hAnsi="Calibri"/>
          <w:sz w:val="18"/>
          <w:szCs w:val="18"/>
          <w:lang w:val="en-GB"/>
        </w:rPr>
        <w:t>In the event of ITT cancellation, Bidders will be notified by RI. If the ITT is cancelled before the outer envelope of any Bid has been opened, the sealed envelopes will be returned, unopened, to the Bidders</w:t>
      </w:r>
    </w:p>
    <w:p w:rsidRPr="00CC7626" w:rsidR="007C2808" w:rsidP="007C2808" w:rsidRDefault="007C2808" w14:paraId="2DC44586" w14:textId="77777777">
      <w:pPr>
        <w:tabs>
          <w:tab w:val="left" w:pos="0"/>
        </w:tabs>
        <w:rPr>
          <w:rFonts w:ascii="Calibri" w:hAnsi="Calibri"/>
          <w:sz w:val="18"/>
          <w:szCs w:val="18"/>
          <w:lang w:val="en-GB"/>
        </w:rPr>
      </w:pPr>
    </w:p>
    <w:p w:rsidRPr="00CC7626" w:rsidR="007C2808" w:rsidP="007C2808" w:rsidRDefault="007C2808" w14:paraId="1F64DB0A" w14:textId="77777777">
      <w:pPr>
        <w:rPr>
          <w:rFonts w:ascii="Calibri" w:hAnsi="Calibri"/>
          <w:sz w:val="18"/>
          <w:szCs w:val="18"/>
          <w:lang w:val="en-GB"/>
        </w:rPr>
      </w:pPr>
      <w:r w:rsidRPr="00CC7626">
        <w:rPr>
          <w:rFonts w:ascii="Calibri" w:hAnsi="Calibri"/>
          <w:sz w:val="18"/>
          <w:szCs w:val="18"/>
          <w:lang w:val="en-GB"/>
        </w:rPr>
        <w:t>The ITT may be cancelled in the following situations:</w:t>
      </w:r>
    </w:p>
    <w:p w:rsidRPr="00CC7626" w:rsidR="007C2808" w:rsidP="00312CE9" w:rsidRDefault="007C2808" w14:paraId="62235B19"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where no qualitatively or financially worthwhile Bid has been received or there has been no response at all;</w:t>
      </w:r>
    </w:p>
    <w:p w:rsidRPr="00CC7626" w:rsidR="007C2808" w:rsidP="00312CE9" w:rsidRDefault="007C2808" w14:paraId="78D49B53"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the economic or technical parameters of the project have been fundamentally altered;</w:t>
      </w:r>
    </w:p>
    <w:p w:rsidRPr="00CC7626" w:rsidR="007C2808" w:rsidP="00312CE9" w:rsidRDefault="007C2808" w14:paraId="0850F585"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exceptional circumstances or force majeure render normal performance of the project impossible;</w:t>
      </w:r>
    </w:p>
    <w:p w:rsidRPr="00CC7626" w:rsidR="007C2808" w:rsidP="00312CE9" w:rsidRDefault="007C2808" w14:paraId="38E66CEE"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all technically compliant Bids exceed the financial resources available;</w:t>
      </w:r>
    </w:p>
    <w:p w:rsidRPr="00CC7626" w:rsidR="007C2808" w:rsidP="00312CE9" w:rsidRDefault="007C2808" w14:paraId="39276999" w14:textId="77777777">
      <w:pPr>
        <w:numPr>
          <w:ilvl w:val="0"/>
          <w:numId w:val="11"/>
        </w:numPr>
        <w:ind w:left="360" w:hanging="270"/>
        <w:rPr>
          <w:rFonts w:ascii="Calibri" w:hAnsi="Calibri"/>
          <w:sz w:val="18"/>
          <w:szCs w:val="18"/>
          <w:lang w:val="en-GB"/>
        </w:rPr>
      </w:pPr>
      <w:r w:rsidRPr="00CC7626">
        <w:rPr>
          <w:rFonts w:ascii="Calibri" w:hAnsi="Calibri"/>
          <w:sz w:val="18"/>
          <w:szCs w:val="18"/>
          <w:lang w:val="en-GB"/>
        </w:rPr>
        <w:t>there have been irregularities in the procedure, in particular where these have prevented fair competition.</w:t>
      </w:r>
    </w:p>
    <w:p w:rsidRPr="00CC7626" w:rsidR="007C2808" w:rsidP="007C2808" w:rsidRDefault="007C2808" w14:paraId="4FFCBC07" w14:textId="77777777">
      <w:pPr>
        <w:rPr>
          <w:rFonts w:ascii="Calibri" w:hAnsi="Calibri"/>
          <w:sz w:val="18"/>
          <w:szCs w:val="18"/>
          <w:lang w:val="en-GB"/>
        </w:rPr>
      </w:pPr>
    </w:p>
    <w:p w:rsidRPr="00CC7626" w:rsidR="00CB13DA" w:rsidP="0052506C" w:rsidRDefault="007C2808" w14:paraId="1C85785B" w14:textId="77777777">
      <w:pPr>
        <w:rPr>
          <w:rFonts w:ascii="Calibri" w:hAnsi="Calibri"/>
          <w:sz w:val="18"/>
          <w:szCs w:val="18"/>
          <w:lang w:val="en-GB"/>
        </w:rPr>
      </w:pPr>
      <w:r w:rsidRPr="00CC7626">
        <w:rPr>
          <w:rFonts w:ascii="Calibri" w:hAnsi="Calibri"/>
          <w:sz w:val="18"/>
          <w:szCs w:val="18"/>
          <w:lang w:val="en-GB"/>
        </w:rPr>
        <w:t>In no circumstances will RI be liable for damages, whatever their nature (in particular damages for loss of profits) or relationship to the cancellation of a</w:t>
      </w:r>
      <w:r w:rsidRPr="00CC7626" w:rsidR="00CE249E">
        <w:rPr>
          <w:rFonts w:ascii="Calibri" w:hAnsi="Calibri"/>
          <w:sz w:val="18"/>
          <w:szCs w:val="18"/>
          <w:lang w:val="en-GB"/>
        </w:rPr>
        <w:t>n</w:t>
      </w:r>
      <w:r w:rsidRPr="00CC7626">
        <w:rPr>
          <w:rFonts w:ascii="Calibri" w:hAnsi="Calibri"/>
          <w:sz w:val="18"/>
          <w:szCs w:val="18"/>
          <w:lang w:val="en-GB"/>
        </w:rPr>
        <w:t xml:space="preserve"> ITT, even if RI has been advised of the possibility of damages. The publication of a procurement notice does not commit RI to implement the programme or project announced.</w:t>
      </w:r>
    </w:p>
    <w:p w:rsidRPr="00CC7626" w:rsidR="003A502F" w:rsidP="00A715A4" w:rsidRDefault="003A502F" w14:paraId="1728B4D0" w14:textId="77777777">
      <w:pPr>
        <w:tabs>
          <w:tab w:val="left" w:pos="900"/>
        </w:tabs>
        <w:rPr>
          <w:rFonts w:ascii="Calibri" w:hAnsi="Calibri" w:cs="Arial"/>
          <w:color w:val="222222"/>
          <w:sz w:val="18"/>
          <w:szCs w:val="18"/>
        </w:rPr>
      </w:pPr>
    </w:p>
    <w:p w:rsidRPr="0093375C" w:rsidR="00843005" w:rsidP="002F1F1C" w:rsidRDefault="3DB8FB83" w14:paraId="4A163218" w14:textId="3686309F">
      <w:pPr>
        <w:shd w:val="clear" w:color="auto" w:fill="FFFFFF"/>
        <w:jc w:val="left"/>
        <w:rPr>
          <w:rFonts w:ascii="Calibri" w:hAnsi="Calibri" w:cs="Arial"/>
          <w:color w:val="222222"/>
          <w:szCs w:val="22"/>
        </w:rPr>
      </w:pPr>
      <w:r w:rsidRPr="50356C6A">
        <w:rPr>
          <w:rFonts w:ascii="Calibri" w:hAnsi="Calibri" w:cs="Arial"/>
          <w:color w:val="222222"/>
        </w:rPr>
        <w:t xml:space="preserve"> </w:t>
      </w:r>
    </w:p>
    <w:p w:rsidR="50356C6A" w:rsidP="50356C6A" w:rsidRDefault="50356C6A" w14:paraId="698763F5" w14:textId="29694F7F">
      <w:pPr>
        <w:rPr>
          <w:rFonts w:ascii="Calibri" w:hAnsi="Calibri" w:cs="Arial"/>
          <w:color w:val="222222"/>
        </w:rPr>
      </w:pPr>
    </w:p>
    <w:sectPr w:rsidR="50356C6A" w:rsidSect="00210160">
      <w:endnotePr>
        <w:numRestart w:val="eachSect"/>
      </w:endnotePr>
      <w:type w:val="continuous"/>
      <w:pgSz w:w="12240" w:h="15840" w:orient="portrait"/>
      <w:pgMar w:top="1440" w:right="1080" w:bottom="1170" w:left="1080" w:header="720" w:footer="525"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2B4" w:rsidRDefault="008022B4" w14:paraId="53BC565C" w14:textId="77777777">
      <w:r>
        <w:separator/>
      </w:r>
    </w:p>
  </w:endnote>
  <w:endnote w:type="continuationSeparator" w:id="0">
    <w:p w:rsidR="008022B4" w:rsidRDefault="008022B4" w14:paraId="5F199911" w14:textId="77777777">
      <w:r>
        <w:continuationSeparator/>
      </w:r>
    </w:p>
  </w:endnote>
  <w:endnote w:type="continuationNotice" w:id="1">
    <w:p w:rsidR="008022B4" w:rsidRDefault="008022B4" w14:paraId="73783B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053AD7D" w:rsidP="1C1B0BC6" w:rsidRDefault="7053AD7D" w14:paraId="58714D4C" w14:textId="3A31DC32">
    <w:pPr>
      <w:spacing w:beforeAutospacing="on" w:after="240"/>
      <w:jc w:val="left"/>
      <w:rPr>
        <w:rFonts w:ascii="Calibri" w:hAnsi="Calibri" w:cs="Arial"/>
        <w:b w:val="1"/>
        <w:bCs w:val="1"/>
        <w:color w:val="222222"/>
      </w:rPr>
    </w:pPr>
    <w:r w:rsidRPr="1C1B0BC6" w:rsidR="1C1B0BC6">
      <w:rPr>
        <w:rFonts w:ascii="Calibri" w:hAnsi="Calibri"/>
      </w:rPr>
      <w:t xml:space="preserve">RI-SDN-KRT-026-125 </w:t>
    </w:r>
    <w:r w:rsidRPr="1C1B0BC6" w:rsidR="1C1B0BC6">
      <w:rPr>
        <w:rFonts w:ascii="Calibri" w:hAnsi="Calibri"/>
        <w:b w:val="1"/>
        <w:bCs w:val="1"/>
      </w:rPr>
      <w:t>Supply</w:t>
    </w:r>
    <w:r w:rsidRPr="1C1B0BC6" w:rsidR="1C1B0BC6">
      <w:rPr>
        <w:rFonts w:ascii="Calibri" w:hAnsi="Calibri"/>
      </w:rPr>
      <w:t xml:space="preserve"> </w:t>
    </w:r>
    <w:r w:rsidRPr="1C1B0BC6" w:rsidR="1C1B0BC6">
      <w:rPr>
        <w:rFonts w:ascii="Calibri" w:hAnsi="Calibri" w:cs="Arial"/>
        <w:b w:val="1"/>
        <w:bCs w:val="1"/>
        <w:color w:val="222222"/>
      </w:rPr>
      <w:t>of Medicines, medical devices and equipment to health facilities in KRT state</w:t>
    </w:r>
  </w:p>
  <w:p w:rsidRPr="00611BD4" w:rsidR="00C6161B" w:rsidP="5665FB83" w:rsidRDefault="5665FB83" w14:paraId="59F22F66" w14:textId="3EF6E629">
    <w:pPr>
      <w:pStyle w:val="ListParagraph"/>
      <w:shd w:val="clear" w:color="auto" w:fill="FFFFFF" w:themeFill="background1"/>
      <w:ind w:left="432"/>
      <w:rPr>
        <w:rFonts w:ascii="Calibri" w:hAnsi="Calibri" w:cs="Arial"/>
        <w:b/>
        <w:bCs/>
        <w:color w:val="222222"/>
      </w:rPr>
    </w:pPr>
    <w:r w:rsidRPr="5665FB83">
      <w:rPr>
        <w:rFonts w:ascii="Calibri" w:hAnsi="Calibri" w:cs="Arial"/>
        <w:b/>
        <w:bCs/>
        <w:color w:val="222222"/>
      </w:rPr>
      <w:t xml:space="preserve"> </w:t>
    </w:r>
  </w:p>
  <w:p w:rsidRPr="00611BD4" w:rsidR="00C6161B" w:rsidP="5665FB83" w:rsidRDefault="5665FB83" w14:paraId="3BFE894E" w14:textId="7AFAB796">
    <w:pPr>
      <w:pStyle w:val="Footer"/>
      <w:pBdr>
        <w:top w:val="thinThickSmallGap" w:color="622423" w:sz="24" w:space="1"/>
      </w:pBdr>
      <w:tabs>
        <w:tab w:val="clear" w:pos="4320"/>
        <w:tab w:val="clear" w:pos="8640"/>
        <w:tab w:val="left" w:pos="2295"/>
        <w:tab w:val="right" w:pos="9360"/>
      </w:tabs>
      <w:rPr>
        <w:rFonts w:cs="Arial"/>
        <w:sz w:val="18"/>
        <w:szCs w:val="18"/>
      </w:rPr>
    </w:pPr>
    <w:r w:rsidRPr="5665FB83">
      <w:rPr>
        <w:rFonts w:cs="Arial"/>
        <w:sz w:val="18"/>
        <w:szCs w:val="18"/>
      </w:rPr>
      <w:t xml:space="preserve">                                                        Page </w:t>
    </w:r>
    <w:r w:rsidRPr="5665FB83" w:rsidR="5C2A4789">
      <w:rPr>
        <w:rFonts w:cs="Arial"/>
        <w:noProof/>
        <w:sz w:val="18"/>
        <w:szCs w:val="18"/>
      </w:rPr>
      <w:fldChar w:fldCharType="begin"/>
    </w:r>
    <w:r w:rsidRPr="5665FB83" w:rsidR="5C2A4789">
      <w:rPr>
        <w:rFonts w:cs="Arial"/>
        <w:sz w:val="18"/>
        <w:szCs w:val="18"/>
      </w:rPr>
      <w:instrText xml:space="preserve"> PAGE   \* MERGEFORMAT </w:instrText>
    </w:r>
    <w:r w:rsidRPr="5665FB83" w:rsidR="5C2A4789">
      <w:rPr>
        <w:rFonts w:cs="Arial"/>
        <w:sz w:val="18"/>
        <w:szCs w:val="18"/>
      </w:rPr>
      <w:fldChar w:fldCharType="separate"/>
    </w:r>
    <w:r w:rsidRPr="5665FB83">
      <w:rPr>
        <w:rFonts w:cs="Arial"/>
        <w:noProof/>
        <w:sz w:val="18"/>
        <w:szCs w:val="18"/>
      </w:rPr>
      <w:t>1</w:t>
    </w:r>
    <w:r w:rsidRPr="5665FB83" w:rsidR="5C2A4789">
      <w:rPr>
        <w:rFonts w:cs="Arial"/>
        <w:noProof/>
        <w:sz w:val="18"/>
        <w:szCs w:val="18"/>
      </w:rPr>
      <w:fldChar w:fldCharType="end"/>
    </w:r>
  </w:p>
  <w:p w:rsidRPr="00611BD4" w:rsidR="00C6161B" w:rsidRDefault="00C6161B" w14:paraId="3955E093"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2B4" w:rsidRDefault="008022B4" w14:paraId="0B3AB0D1" w14:textId="77777777">
      <w:r>
        <w:separator/>
      </w:r>
    </w:p>
  </w:footnote>
  <w:footnote w:type="continuationSeparator" w:id="0">
    <w:p w:rsidR="008022B4" w:rsidRDefault="008022B4" w14:paraId="7701CBEA" w14:textId="77777777">
      <w:r>
        <w:continuationSeparator/>
      </w:r>
    </w:p>
  </w:footnote>
  <w:footnote w:type="continuationNotice" w:id="1">
    <w:p w:rsidR="008022B4" w:rsidRDefault="008022B4" w14:paraId="5738AF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87CC4" w:rsidP="00387CC4" w:rsidRDefault="00751051" w14:paraId="4E60378E" w14:textId="77777777">
    <w:pPr>
      <w:pStyle w:val="Header"/>
      <w:jc w:val="right"/>
    </w:pPr>
    <w:r>
      <w:rPr>
        <w:noProof/>
      </w:rPr>
      <w:drawing>
        <wp:anchor distT="0" distB="0" distL="114300" distR="114300" simplePos="0" relativeHeight="251658240" behindDoc="1" locked="0" layoutInCell="1" allowOverlap="1" wp14:anchorId="5CBF908B" wp14:editId="07777777">
          <wp:simplePos x="0" y="0"/>
          <wp:positionH relativeFrom="margin">
            <wp:posOffset>-162560</wp:posOffset>
          </wp:positionH>
          <wp:positionV relativeFrom="paragraph">
            <wp:posOffset>-120650</wp:posOffset>
          </wp:positionV>
          <wp:extent cx="2031365" cy="552450"/>
          <wp:effectExtent l="0" t="0" r="0" b="0"/>
          <wp:wrapNone/>
          <wp:docPr id="3"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3136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BD4">
      <w:rPr>
        <w:sz w:val="16"/>
        <w:szCs w:val="16"/>
      </w:rPr>
      <w:t>P21_Invitation to Bid &amp; Response Template</w:t>
    </w:r>
  </w:p>
  <w:p w:rsidR="00387CC4" w:rsidRDefault="00387CC4" w14:paraId="0CE19B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3E61579"/>
    <w:multiLevelType w:val="hybridMultilevel"/>
    <w:tmpl w:val="D3B0B018"/>
    <w:lvl w:ilvl="0" w:tplc="3ADA33B6">
      <w:start w:val="1"/>
      <w:numFmt w:val="decimal"/>
      <w:lvlText w:val="%1."/>
      <w:lvlJc w:val="left"/>
      <w:pPr>
        <w:ind w:left="720" w:hanging="360"/>
      </w:pPr>
    </w:lvl>
    <w:lvl w:ilvl="1" w:tplc="34180D7E">
      <w:start w:val="1"/>
      <w:numFmt w:val="lowerLetter"/>
      <w:lvlText w:val="%2."/>
      <w:lvlJc w:val="left"/>
      <w:pPr>
        <w:ind w:left="1440" w:hanging="360"/>
      </w:pPr>
    </w:lvl>
    <w:lvl w:ilvl="2" w:tplc="13BA1FC2">
      <w:start w:val="1"/>
      <w:numFmt w:val="lowerRoman"/>
      <w:lvlText w:val="%3."/>
      <w:lvlJc w:val="right"/>
      <w:pPr>
        <w:ind w:left="2160" w:hanging="180"/>
      </w:pPr>
    </w:lvl>
    <w:lvl w:ilvl="3" w:tplc="A6EEA5AA">
      <w:start w:val="1"/>
      <w:numFmt w:val="decimal"/>
      <w:lvlText w:val="%4."/>
      <w:lvlJc w:val="left"/>
      <w:pPr>
        <w:ind w:left="2880" w:hanging="360"/>
      </w:pPr>
    </w:lvl>
    <w:lvl w:ilvl="4" w:tplc="E1FC0AFA">
      <w:start w:val="1"/>
      <w:numFmt w:val="lowerLetter"/>
      <w:lvlText w:val="%5."/>
      <w:lvlJc w:val="left"/>
      <w:pPr>
        <w:ind w:left="3600" w:hanging="360"/>
      </w:pPr>
    </w:lvl>
    <w:lvl w:ilvl="5" w:tplc="5DCCAEBE">
      <w:start w:val="1"/>
      <w:numFmt w:val="lowerRoman"/>
      <w:lvlText w:val="%6."/>
      <w:lvlJc w:val="right"/>
      <w:pPr>
        <w:ind w:left="4320" w:hanging="180"/>
      </w:pPr>
    </w:lvl>
    <w:lvl w:ilvl="6" w:tplc="63F66090">
      <w:start w:val="1"/>
      <w:numFmt w:val="decimal"/>
      <w:lvlText w:val="%7."/>
      <w:lvlJc w:val="left"/>
      <w:pPr>
        <w:ind w:left="5040" w:hanging="360"/>
      </w:pPr>
    </w:lvl>
    <w:lvl w:ilvl="7" w:tplc="EEDAA278">
      <w:start w:val="1"/>
      <w:numFmt w:val="lowerLetter"/>
      <w:lvlText w:val="%8."/>
      <w:lvlJc w:val="left"/>
      <w:pPr>
        <w:ind w:left="5760" w:hanging="360"/>
      </w:pPr>
    </w:lvl>
    <w:lvl w:ilvl="8" w:tplc="419C8062">
      <w:start w:val="1"/>
      <w:numFmt w:val="lowerRoman"/>
      <w:lvlText w:val="%9."/>
      <w:lvlJc w:val="right"/>
      <w:pPr>
        <w:ind w:left="6480" w:hanging="180"/>
      </w:pPr>
    </w:lvl>
  </w:abstractNum>
  <w:abstractNum w:abstractNumId="2" w15:restartNumberingAfterBreak="0">
    <w:nsid w:val="0DA361F3"/>
    <w:multiLevelType w:val="hybridMultilevel"/>
    <w:tmpl w:val="D758F23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0FDC19B6"/>
    <w:multiLevelType w:val="hybridMultilevel"/>
    <w:tmpl w:val="45F64290"/>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571A59"/>
    <w:multiLevelType w:val="hybridMultilevel"/>
    <w:tmpl w:val="FE163A5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1E4D33FA"/>
    <w:multiLevelType w:val="hybridMultilevel"/>
    <w:tmpl w:val="88A81D6E"/>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330C87"/>
    <w:multiLevelType w:val="hybridMultilevel"/>
    <w:tmpl w:val="9246113A"/>
    <w:lvl w:ilvl="0" w:tplc="882ECD2C">
      <w:start w:val="4"/>
      <w:numFmt w:val="bullet"/>
      <w:lvlText w:val="»"/>
      <w:lvlJc w:val="left"/>
      <w:pPr>
        <w:ind w:left="720" w:hanging="360"/>
      </w:pPr>
      <w:rPr>
        <w:rFonts w:hint="default" w:ascii="Arial" w:hAnsi="Arial"/>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44082"/>
    <w:multiLevelType w:val="hybridMultilevel"/>
    <w:tmpl w:val="DF486140"/>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2C031EF6"/>
    <w:multiLevelType w:val="hybridMultilevel"/>
    <w:tmpl w:val="09A67036"/>
    <w:lvl w:ilvl="0" w:tplc="950EE8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131AF2"/>
    <w:multiLevelType w:val="hybridMultilevel"/>
    <w:tmpl w:val="BB924A92"/>
    <w:lvl w:ilvl="0" w:tplc="04090001">
      <w:start w:val="1"/>
      <w:numFmt w:val="bullet"/>
      <w:lvlText w:val=""/>
      <w:lvlJc w:val="left"/>
      <w:pPr>
        <w:ind w:left="720" w:hanging="360"/>
      </w:pPr>
      <w:rPr>
        <w:rFonts w:hint="default" w:ascii="Symbol" w:hAnsi="Symbol"/>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165E3"/>
    <w:multiLevelType w:val="hybridMultilevel"/>
    <w:tmpl w:val="E6C019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316015"/>
    <w:multiLevelType w:val="hybridMultilevel"/>
    <w:tmpl w:val="67849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268FA"/>
    <w:multiLevelType w:val="hybridMultilevel"/>
    <w:tmpl w:val="2474EC6C"/>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3E48D5B4"/>
    <w:multiLevelType w:val="hybridMultilevel"/>
    <w:tmpl w:val="31FA91D6"/>
    <w:lvl w:ilvl="0" w:tplc="2822EE6A">
      <w:start w:val="1"/>
      <w:numFmt w:val="bullet"/>
      <w:lvlText w:val=""/>
      <w:lvlJc w:val="left"/>
      <w:pPr>
        <w:ind w:left="720" w:hanging="360"/>
      </w:pPr>
      <w:rPr>
        <w:rFonts w:hint="default" w:ascii="Symbol" w:hAnsi="Symbol"/>
      </w:rPr>
    </w:lvl>
    <w:lvl w:ilvl="1" w:tplc="E7F0A642">
      <w:start w:val="1"/>
      <w:numFmt w:val="bullet"/>
      <w:lvlText w:val="o"/>
      <w:lvlJc w:val="left"/>
      <w:pPr>
        <w:ind w:left="1440" w:hanging="360"/>
      </w:pPr>
      <w:rPr>
        <w:rFonts w:hint="default" w:ascii="Courier New" w:hAnsi="Courier New"/>
      </w:rPr>
    </w:lvl>
    <w:lvl w:ilvl="2" w:tplc="D2A20E3E">
      <w:start w:val="1"/>
      <w:numFmt w:val="bullet"/>
      <w:lvlText w:val=""/>
      <w:lvlJc w:val="left"/>
      <w:pPr>
        <w:ind w:left="2160" w:hanging="360"/>
      </w:pPr>
      <w:rPr>
        <w:rFonts w:hint="default" w:ascii="Wingdings" w:hAnsi="Wingdings"/>
      </w:rPr>
    </w:lvl>
    <w:lvl w:ilvl="3" w:tplc="A2D2E8C2">
      <w:start w:val="1"/>
      <w:numFmt w:val="bullet"/>
      <w:lvlText w:val=""/>
      <w:lvlJc w:val="left"/>
      <w:pPr>
        <w:ind w:left="2880" w:hanging="360"/>
      </w:pPr>
      <w:rPr>
        <w:rFonts w:hint="default" w:ascii="Symbol" w:hAnsi="Symbol"/>
      </w:rPr>
    </w:lvl>
    <w:lvl w:ilvl="4" w:tplc="D6DE98FA">
      <w:start w:val="1"/>
      <w:numFmt w:val="bullet"/>
      <w:lvlText w:val="o"/>
      <w:lvlJc w:val="left"/>
      <w:pPr>
        <w:ind w:left="3600" w:hanging="360"/>
      </w:pPr>
      <w:rPr>
        <w:rFonts w:hint="default" w:ascii="Courier New" w:hAnsi="Courier New"/>
      </w:rPr>
    </w:lvl>
    <w:lvl w:ilvl="5" w:tplc="3E92C46C">
      <w:start w:val="1"/>
      <w:numFmt w:val="bullet"/>
      <w:lvlText w:val=""/>
      <w:lvlJc w:val="left"/>
      <w:pPr>
        <w:ind w:left="4320" w:hanging="360"/>
      </w:pPr>
      <w:rPr>
        <w:rFonts w:hint="default" w:ascii="Wingdings" w:hAnsi="Wingdings"/>
      </w:rPr>
    </w:lvl>
    <w:lvl w:ilvl="6" w:tplc="0742EEC4">
      <w:start w:val="1"/>
      <w:numFmt w:val="bullet"/>
      <w:lvlText w:val=""/>
      <w:lvlJc w:val="left"/>
      <w:pPr>
        <w:ind w:left="5040" w:hanging="360"/>
      </w:pPr>
      <w:rPr>
        <w:rFonts w:hint="default" w:ascii="Symbol" w:hAnsi="Symbol"/>
      </w:rPr>
    </w:lvl>
    <w:lvl w:ilvl="7" w:tplc="7A9EA096">
      <w:start w:val="1"/>
      <w:numFmt w:val="bullet"/>
      <w:lvlText w:val="o"/>
      <w:lvlJc w:val="left"/>
      <w:pPr>
        <w:ind w:left="5760" w:hanging="360"/>
      </w:pPr>
      <w:rPr>
        <w:rFonts w:hint="default" w:ascii="Courier New" w:hAnsi="Courier New"/>
      </w:rPr>
    </w:lvl>
    <w:lvl w:ilvl="8" w:tplc="2E68BE12">
      <w:start w:val="1"/>
      <w:numFmt w:val="bullet"/>
      <w:lvlText w:val=""/>
      <w:lvlJc w:val="left"/>
      <w:pPr>
        <w:ind w:left="6480" w:hanging="360"/>
      </w:pPr>
      <w:rPr>
        <w:rFonts w:hint="default" w:ascii="Wingdings" w:hAnsi="Wingdings"/>
      </w:rPr>
    </w:lvl>
  </w:abstractNum>
  <w:abstractNum w:abstractNumId="14" w15:restartNumberingAfterBreak="0">
    <w:nsid w:val="504CCCB4"/>
    <w:multiLevelType w:val="hybridMultilevel"/>
    <w:tmpl w:val="A2C00FBC"/>
    <w:lvl w:ilvl="0" w:tplc="DF9E7514">
      <w:start w:val="1"/>
      <w:numFmt w:val="decimal"/>
      <w:lvlText w:val="%1."/>
      <w:lvlJc w:val="left"/>
      <w:pPr>
        <w:ind w:left="720" w:hanging="360"/>
      </w:pPr>
    </w:lvl>
    <w:lvl w:ilvl="1" w:tplc="1A5E10AA">
      <w:start w:val="1"/>
      <w:numFmt w:val="lowerLetter"/>
      <w:lvlText w:val="%2."/>
      <w:lvlJc w:val="left"/>
      <w:pPr>
        <w:ind w:left="1440" w:hanging="360"/>
      </w:pPr>
    </w:lvl>
    <w:lvl w:ilvl="2" w:tplc="CE04EED0">
      <w:start w:val="1"/>
      <w:numFmt w:val="lowerRoman"/>
      <w:lvlText w:val="%3."/>
      <w:lvlJc w:val="right"/>
      <w:pPr>
        <w:ind w:left="2160" w:hanging="180"/>
      </w:pPr>
    </w:lvl>
    <w:lvl w:ilvl="3" w:tplc="662C3250">
      <w:start w:val="1"/>
      <w:numFmt w:val="decimal"/>
      <w:lvlText w:val="%4."/>
      <w:lvlJc w:val="left"/>
      <w:pPr>
        <w:ind w:left="2880" w:hanging="360"/>
      </w:pPr>
    </w:lvl>
    <w:lvl w:ilvl="4" w:tplc="73A05ABE">
      <w:start w:val="1"/>
      <w:numFmt w:val="lowerLetter"/>
      <w:lvlText w:val="%5."/>
      <w:lvlJc w:val="left"/>
      <w:pPr>
        <w:ind w:left="3600" w:hanging="360"/>
      </w:pPr>
    </w:lvl>
    <w:lvl w:ilvl="5" w:tplc="9BA0E45E">
      <w:start w:val="1"/>
      <w:numFmt w:val="lowerRoman"/>
      <w:lvlText w:val="%6."/>
      <w:lvlJc w:val="right"/>
      <w:pPr>
        <w:ind w:left="4320" w:hanging="180"/>
      </w:pPr>
    </w:lvl>
    <w:lvl w:ilvl="6" w:tplc="903A7908">
      <w:start w:val="1"/>
      <w:numFmt w:val="decimal"/>
      <w:lvlText w:val="%7."/>
      <w:lvlJc w:val="left"/>
      <w:pPr>
        <w:ind w:left="5040" w:hanging="360"/>
      </w:pPr>
    </w:lvl>
    <w:lvl w:ilvl="7" w:tplc="896C9D12">
      <w:start w:val="1"/>
      <w:numFmt w:val="lowerLetter"/>
      <w:lvlText w:val="%8."/>
      <w:lvlJc w:val="left"/>
      <w:pPr>
        <w:ind w:left="5760" w:hanging="360"/>
      </w:pPr>
    </w:lvl>
    <w:lvl w:ilvl="8" w:tplc="556EEB56">
      <w:start w:val="1"/>
      <w:numFmt w:val="lowerRoman"/>
      <w:lvlText w:val="%9."/>
      <w:lvlJc w:val="right"/>
      <w:pPr>
        <w:ind w:left="6480" w:hanging="180"/>
      </w:pPr>
    </w:lvl>
  </w:abstractNum>
  <w:abstractNum w:abstractNumId="15" w15:restartNumberingAfterBreak="0">
    <w:nsid w:val="52D57453"/>
    <w:multiLevelType w:val="hybridMultilevel"/>
    <w:tmpl w:val="E7B25BF4"/>
    <w:lvl w:ilvl="0" w:tplc="FFFFFFFF">
      <w:start w:val="1"/>
      <w:numFmt w:val="bullet"/>
      <w:lvlText w:val=""/>
      <w:lvlJc w:val="left"/>
      <w:pPr>
        <w:ind w:left="720" w:hanging="360"/>
      </w:pPr>
      <w:rPr>
        <w:rFonts w:hint="default" w:ascii="Wingdings" w:hAnsi="Wingding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C781F"/>
    <w:multiLevelType w:val="hybridMultilevel"/>
    <w:tmpl w:val="1B0624D8"/>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1B651DE"/>
    <w:multiLevelType w:val="hybridMultilevel"/>
    <w:tmpl w:val="F030EC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1A16F6"/>
    <w:multiLevelType w:val="hybridMultilevel"/>
    <w:tmpl w:val="00A86470"/>
    <w:lvl w:ilvl="0" w:tplc="0409000D">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688D459D"/>
    <w:multiLevelType w:val="hybridMultilevel"/>
    <w:tmpl w:val="B3903C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C053E60"/>
    <w:multiLevelType w:val="hybridMultilevel"/>
    <w:tmpl w:val="66567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E98162C"/>
    <w:multiLevelType w:val="hybridMultilevel"/>
    <w:tmpl w:val="7D768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95679"/>
    <w:multiLevelType w:val="hybridMultilevel"/>
    <w:tmpl w:val="DA8A8168"/>
    <w:lvl w:ilvl="0" w:tplc="FE36FC64">
      <w:start w:val="1"/>
      <w:numFmt w:val="bullet"/>
      <w:lvlText w:val=""/>
      <w:lvlJc w:val="left"/>
      <w:pPr>
        <w:ind w:left="720" w:hanging="360"/>
      </w:pPr>
      <w:rPr>
        <w:rFonts w:hint="default" w:ascii="Symbol" w:hAnsi="Symbol"/>
      </w:rPr>
    </w:lvl>
    <w:lvl w:ilvl="1" w:tplc="530C76F0">
      <w:start w:val="1"/>
      <w:numFmt w:val="bullet"/>
      <w:lvlText w:val="o"/>
      <w:lvlJc w:val="left"/>
      <w:pPr>
        <w:ind w:left="1440" w:hanging="360"/>
      </w:pPr>
      <w:rPr>
        <w:rFonts w:hint="default" w:ascii="Courier New" w:hAnsi="Courier New"/>
      </w:rPr>
    </w:lvl>
    <w:lvl w:ilvl="2" w:tplc="45B2220E">
      <w:start w:val="1"/>
      <w:numFmt w:val="bullet"/>
      <w:lvlText w:val=""/>
      <w:lvlJc w:val="left"/>
      <w:pPr>
        <w:ind w:left="2160" w:hanging="360"/>
      </w:pPr>
      <w:rPr>
        <w:rFonts w:hint="default" w:ascii="Wingdings" w:hAnsi="Wingdings"/>
      </w:rPr>
    </w:lvl>
    <w:lvl w:ilvl="3" w:tplc="DB7843D6">
      <w:start w:val="1"/>
      <w:numFmt w:val="bullet"/>
      <w:lvlText w:val=""/>
      <w:lvlJc w:val="left"/>
      <w:pPr>
        <w:ind w:left="2880" w:hanging="360"/>
      </w:pPr>
      <w:rPr>
        <w:rFonts w:hint="default" w:ascii="Symbol" w:hAnsi="Symbol"/>
      </w:rPr>
    </w:lvl>
    <w:lvl w:ilvl="4" w:tplc="C7A49256">
      <w:start w:val="1"/>
      <w:numFmt w:val="bullet"/>
      <w:lvlText w:val="o"/>
      <w:lvlJc w:val="left"/>
      <w:pPr>
        <w:ind w:left="3600" w:hanging="360"/>
      </w:pPr>
      <w:rPr>
        <w:rFonts w:hint="default" w:ascii="Courier New" w:hAnsi="Courier New"/>
      </w:rPr>
    </w:lvl>
    <w:lvl w:ilvl="5" w:tplc="5454AEC2">
      <w:start w:val="1"/>
      <w:numFmt w:val="bullet"/>
      <w:lvlText w:val=""/>
      <w:lvlJc w:val="left"/>
      <w:pPr>
        <w:ind w:left="4320" w:hanging="360"/>
      </w:pPr>
      <w:rPr>
        <w:rFonts w:hint="default" w:ascii="Wingdings" w:hAnsi="Wingdings"/>
      </w:rPr>
    </w:lvl>
    <w:lvl w:ilvl="6" w:tplc="DECE341E">
      <w:start w:val="1"/>
      <w:numFmt w:val="bullet"/>
      <w:lvlText w:val=""/>
      <w:lvlJc w:val="left"/>
      <w:pPr>
        <w:ind w:left="5040" w:hanging="360"/>
      </w:pPr>
      <w:rPr>
        <w:rFonts w:hint="default" w:ascii="Symbol" w:hAnsi="Symbol"/>
      </w:rPr>
    </w:lvl>
    <w:lvl w:ilvl="7" w:tplc="B03454F4">
      <w:start w:val="1"/>
      <w:numFmt w:val="bullet"/>
      <w:lvlText w:val="o"/>
      <w:lvlJc w:val="left"/>
      <w:pPr>
        <w:ind w:left="5760" w:hanging="360"/>
      </w:pPr>
      <w:rPr>
        <w:rFonts w:hint="default" w:ascii="Courier New" w:hAnsi="Courier New"/>
      </w:rPr>
    </w:lvl>
    <w:lvl w:ilvl="8" w:tplc="A394F180">
      <w:start w:val="1"/>
      <w:numFmt w:val="bullet"/>
      <w:lvlText w:val=""/>
      <w:lvlJc w:val="left"/>
      <w:pPr>
        <w:ind w:left="6480" w:hanging="360"/>
      </w:pPr>
      <w:rPr>
        <w:rFonts w:hint="default" w:ascii="Wingdings" w:hAnsi="Wingdings"/>
      </w:rPr>
    </w:lvl>
  </w:abstractNum>
  <w:abstractNum w:abstractNumId="23" w15:restartNumberingAfterBreak="0">
    <w:nsid w:val="7A59FEA6"/>
    <w:multiLevelType w:val="hybridMultilevel"/>
    <w:tmpl w:val="6BD8BEA0"/>
    <w:lvl w:ilvl="0" w:tplc="82D24880">
      <w:start w:val="1"/>
      <w:numFmt w:val="bullet"/>
      <w:lvlText w:val=""/>
      <w:lvlJc w:val="left"/>
      <w:pPr>
        <w:ind w:left="720" w:hanging="360"/>
      </w:pPr>
      <w:rPr>
        <w:rFonts w:hint="default" w:ascii="Symbol" w:hAnsi="Symbol"/>
      </w:rPr>
    </w:lvl>
    <w:lvl w:ilvl="1" w:tplc="ACA4B4BC">
      <w:start w:val="1"/>
      <w:numFmt w:val="bullet"/>
      <w:lvlText w:val="o"/>
      <w:lvlJc w:val="left"/>
      <w:pPr>
        <w:ind w:left="1440" w:hanging="360"/>
      </w:pPr>
      <w:rPr>
        <w:rFonts w:hint="default" w:ascii="Courier New" w:hAnsi="Courier New"/>
      </w:rPr>
    </w:lvl>
    <w:lvl w:ilvl="2" w:tplc="21229BDE">
      <w:start w:val="1"/>
      <w:numFmt w:val="bullet"/>
      <w:lvlText w:val=""/>
      <w:lvlJc w:val="left"/>
      <w:pPr>
        <w:ind w:left="2160" w:hanging="360"/>
      </w:pPr>
      <w:rPr>
        <w:rFonts w:hint="default" w:ascii="Wingdings" w:hAnsi="Wingdings"/>
      </w:rPr>
    </w:lvl>
    <w:lvl w:ilvl="3" w:tplc="27487ECC">
      <w:start w:val="1"/>
      <w:numFmt w:val="bullet"/>
      <w:lvlText w:val=""/>
      <w:lvlJc w:val="left"/>
      <w:pPr>
        <w:ind w:left="2880" w:hanging="360"/>
      </w:pPr>
      <w:rPr>
        <w:rFonts w:hint="default" w:ascii="Symbol" w:hAnsi="Symbol"/>
      </w:rPr>
    </w:lvl>
    <w:lvl w:ilvl="4" w:tplc="DA5A7158">
      <w:start w:val="1"/>
      <w:numFmt w:val="bullet"/>
      <w:lvlText w:val="o"/>
      <w:lvlJc w:val="left"/>
      <w:pPr>
        <w:ind w:left="3600" w:hanging="360"/>
      </w:pPr>
      <w:rPr>
        <w:rFonts w:hint="default" w:ascii="Courier New" w:hAnsi="Courier New"/>
      </w:rPr>
    </w:lvl>
    <w:lvl w:ilvl="5" w:tplc="9B685840">
      <w:start w:val="1"/>
      <w:numFmt w:val="bullet"/>
      <w:lvlText w:val=""/>
      <w:lvlJc w:val="left"/>
      <w:pPr>
        <w:ind w:left="4320" w:hanging="360"/>
      </w:pPr>
      <w:rPr>
        <w:rFonts w:hint="default" w:ascii="Wingdings" w:hAnsi="Wingdings"/>
      </w:rPr>
    </w:lvl>
    <w:lvl w:ilvl="6" w:tplc="1EFE6810">
      <w:start w:val="1"/>
      <w:numFmt w:val="bullet"/>
      <w:lvlText w:val=""/>
      <w:lvlJc w:val="left"/>
      <w:pPr>
        <w:ind w:left="5040" w:hanging="360"/>
      </w:pPr>
      <w:rPr>
        <w:rFonts w:hint="default" w:ascii="Symbol" w:hAnsi="Symbol"/>
      </w:rPr>
    </w:lvl>
    <w:lvl w:ilvl="7" w:tplc="BFF4A1A8">
      <w:start w:val="1"/>
      <w:numFmt w:val="bullet"/>
      <w:lvlText w:val="o"/>
      <w:lvlJc w:val="left"/>
      <w:pPr>
        <w:ind w:left="5760" w:hanging="360"/>
      </w:pPr>
      <w:rPr>
        <w:rFonts w:hint="default" w:ascii="Courier New" w:hAnsi="Courier New"/>
      </w:rPr>
    </w:lvl>
    <w:lvl w:ilvl="8" w:tplc="16F29ABE">
      <w:start w:val="1"/>
      <w:numFmt w:val="bullet"/>
      <w:lvlText w:val=""/>
      <w:lvlJc w:val="left"/>
      <w:pPr>
        <w:ind w:left="6480" w:hanging="360"/>
      </w:pPr>
      <w:rPr>
        <w:rFonts w:hint="default" w:ascii="Wingdings" w:hAnsi="Wingdings"/>
      </w:rPr>
    </w:lvl>
  </w:abstractNum>
  <w:num w:numId="1">
    <w:abstractNumId w:val="1"/>
  </w:num>
  <w:num w:numId="2">
    <w:abstractNumId w:val="14"/>
  </w:num>
  <w:num w:numId="3">
    <w:abstractNumId w:val="13"/>
  </w:num>
  <w:num w:numId="4">
    <w:abstractNumId w:val="23"/>
  </w:num>
  <w:num w:numId="5">
    <w:abstractNumId w:val="22"/>
  </w:num>
  <w:num w:numId="6">
    <w:abstractNumId w:val="0"/>
  </w:num>
  <w:num w:numId="7">
    <w:abstractNumId w:val="21"/>
  </w:num>
  <w:num w:numId="8">
    <w:abstractNumId w:val="3"/>
  </w:num>
  <w:num w:numId="9">
    <w:abstractNumId w:val="5"/>
  </w:num>
  <w:num w:numId="10">
    <w:abstractNumId w:val="11"/>
  </w:num>
  <w:num w:numId="11">
    <w:abstractNumId w:val="6"/>
  </w:num>
  <w:num w:numId="12">
    <w:abstractNumId w:val="17"/>
  </w:num>
  <w:num w:numId="13">
    <w:abstractNumId w:val="15"/>
  </w:num>
  <w:num w:numId="14">
    <w:abstractNumId w:val="8"/>
  </w:num>
  <w:num w:numId="15">
    <w:abstractNumId w:val="16"/>
  </w:num>
  <w:num w:numId="16">
    <w:abstractNumId w:val="9"/>
  </w:num>
  <w:num w:numId="17">
    <w:abstractNumId w:val="18"/>
  </w:num>
  <w:num w:numId="18">
    <w:abstractNumId w:val="19"/>
  </w:num>
  <w:num w:numId="19">
    <w:abstractNumId w:val="10"/>
  </w:num>
  <w:num w:numId="20">
    <w:abstractNumId w:val="20"/>
  </w:num>
  <w:num w:numId="21">
    <w:abstractNumId w:val="7"/>
  </w:num>
  <w:num w:numId="22">
    <w:abstractNumId w:val="12"/>
  </w:num>
  <w:num w:numId="23">
    <w:abstractNumId w:val="4"/>
  </w:num>
  <w:num w:numId="24">
    <w:abstractNumId w:val="2"/>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oNotDisplayPageBoundaries/>
  <w:activeWritingStyle w:lang="en-US" w:vendorID="64" w:dllVersion="4096"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187"/>
  <w:displayHorizontalDrawingGridEvery w:val="2"/>
  <w:characterSpacingControl w:val="doNotCompress"/>
  <w:hdrShapeDefaults>
    <o:shapedefaults v:ext="edit" spidmax="2049"/>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111FF"/>
    <w:rsid w:val="000146C3"/>
    <w:rsid w:val="000146D4"/>
    <w:rsid w:val="000203B1"/>
    <w:rsid w:val="000206EB"/>
    <w:rsid w:val="00021ED3"/>
    <w:rsid w:val="00027D1C"/>
    <w:rsid w:val="00036803"/>
    <w:rsid w:val="00042D64"/>
    <w:rsid w:val="0005752D"/>
    <w:rsid w:val="00060D79"/>
    <w:rsid w:val="000621EC"/>
    <w:rsid w:val="0006638C"/>
    <w:rsid w:val="00081F73"/>
    <w:rsid w:val="0008375D"/>
    <w:rsid w:val="00083F92"/>
    <w:rsid w:val="00091CBE"/>
    <w:rsid w:val="000A25CD"/>
    <w:rsid w:val="000A40AF"/>
    <w:rsid w:val="000A43AF"/>
    <w:rsid w:val="000B438B"/>
    <w:rsid w:val="000B729E"/>
    <w:rsid w:val="000C0D61"/>
    <w:rsid w:val="000C4FED"/>
    <w:rsid w:val="000C5C39"/>
    <w:rsid w:val="000C6F2C"/>
    <w:rsid w:val="000D26AE"/>
    <w:rsid w:val="000E1F9F"/>
    <w:rsid w:val="000E2F9D"/>
    <w:rsid w:val="000E604A"/>
    <w:rsid w:val="000F085B"/>
    <w:rsid w:val="000F270D"/>
    <w:rsid w:val="000F5705"/>
    <w:rsid w:val="000F57A4"/>
    <w:rsid w:val="000F766E"/>
    <w:rsid w:val="00107F44"/>
    <w:rsid w:val="00112BED"/>
    <w:rsid w:val="00113124"/>
    <w:rsid w:val="00121D68"/>
    <w:rsid w:val="0012756A"/>
    <w:rsid w:val="00131169"/>
    <w:rsid w:val="001329D0"/>
    <w:rsid w:val="00142DFA"/>
    <w:rsid w:val="0014648D"/>
    <w:rsid w:val="0015373B"/>
    <w:rsid w:val="00153964"/>
    <w:rsid w:val="00155AA3"/>
    <w:rsid w:val="001568DC"/>
    <w:rsid w:val="001601C2"/>
    <w:rsid w:val="001658B8"/>
    <w:rsid w:val="0017406A"/>
    <w:rsid w:val="0017618D"/>
    <w:rsid w:val="00177F91"/>
    <w:rsid w:val="001825B4"/>
    <w:rsid w:val="00186B4C"/>
    <w:rsid w:val="00187ECF"/>
    <w:rsid w:val="001904B2"/>
    <w:rsid w:val="001A6B88"/>
    <w:rsid w:val="001A70D6"/>
    <w:rsid w:val="001B295D"/>
    <w:rsid w:val="001B706D"/>
    <w:rsid w:val="001C1A7E"/>
    <w:rsid w:val="001D3202"/>
    <w:rsid w:val="001F130C"/>
    <w:rsid w:val="0020261E"/>
    <w:rsid w:val="002027F1"/>
    <w:rsid w:val="002066AC"/>
    <w:rsid w:val="00210160"/>
    <w:rsid w:val="0021182F"/>
    <w:rsid w:val="00227923"/>
    <w:rsid w:val="002370CB"/>
    <w:rsid w:val="002435DF"/>
    <w:rsid w:val="00245CE2"/>
    <w:rsid w:val="00246185"/>
    <w:rsid w:val="00250748"/>
    <w:rsid w:val="00250EB3"/>
    <w:rsid w:val="00254A52"/>
    <w:rsid w:val="00255000"/>
    <w:rsid w:val="002572B7"/>
    <w:rsid w:val="00257792"/>
    <w:rsid w:val="00264B3E"/>
    <w:rsid w:val="00292BE6"/>
    <w:rsid w:val="0029349E"/>
    <w:rsid w:val="002A0C17"/>
    <w:rsid w:val="002A19A4"/>
    <w:rsid w:val="002B0B72"/>
    <w:rsid w:val="002B119F"/>
    <w:rsid w:val="002B5CFE"/>
    <w:rsid w:val="002B7EE1"/>
    <w:rsid w:val="002C461E"/>
    <w:rsid w:val="002D3109"/>
    <w:rsid w:val="002D4D35"/>
    <w:rsid w:val="002D5E79"/>
    <w:rsid w:val="002E7314"/>
    <w:rsid w:val="002E7FAB"/>
    <w:rsid w:val="002F1F1C"/>
    <w:rsid w:val="00300BA6"/>
    <w:rsid w:val="00304ED2"/>
    <w:rsid w:val="00312CE9"/>
    <w:rsid w:val="00315504"/>
    <w:rsid w:val="00316AD0"/>
    <w:rsid w:val="003201E0"/>
    <w:rsid w:val="003212F3"/>
    <w:rsid w:val="0032141A"/>
    <w:rsid w:val="00321872"/>
    <w:rsid w:val="00322C00"/>
    <w:rsid w:val="00331485"/>
    <w:rsid w:val="00333358"/>
    <w:rsid w:val="00341083"/>
    <w:rsid w:val="00342135"/>
    <w:rsid w:val="0034301A"/>
    <w:rsid w:val="00343F5C"/>
    <w:rsid w:val="003506AE"/>
    <w:rsid w:val="003511FB"/>
    <w:rsid w:val="00363302"/>
    <w:rsid w:val="003666D9"/>
    <w:rsid w:val="00370E7A"/>
    <w:rsid w:val="003715CE"/>
    <w:rsid w:val="003716BA"/>
    <w:rsid w:val="00387CC4"/>
    <w:rsid w:val="00391A0F"/>
    <w:rsid w:val="003967AC"/>
    <w:rsid w:val="003A353E"/>
    <w:rsid w:val="003A502F"/>
    <w:rsid w:val="003A51DE"/>
    <w:rsid w:val="003B2E4E"/>
    <w:rsid w:val="003B51DD"/>
    <w:rsid w:val="003B5B92"/>
    <w:rsid w:val="003B77EC"/>
    <w:rsid w:val="003E690E"/>
    <w:rsid w:val="003E6B71"/>
    <w:rsid w:val="003F0DB2"/>
    <w:rsid w:val="003F415F"/>
    <w:rsid w:val="003F6DDB"/>
    <w:rsid w:val="0040208C"/>
    <w:rsid w:val="00403B1A"/>
    <w:rsid w:val="00424C3E"/>
    <w:rsid w:val="00426F80"/>
    <w:rsid w:val="004333BE"/>
    <w:rsid w:val="0043614F"/>
    <w:rsid w:val="00436A6A"/>
    <w:rsid w:val="004412CB"/>
    <w:rsid w:val="00443A10"/>
    <w:rsid w:val="00450106"/>
    <w:rsid w:val="00466274"/>
    <w:rsid w:val="00466ED7"/>
    <w:rsid w:val="00485DE2"/>
    <w:rsid w:val="004970B2"/>
    <w:rsid w:val="00497E58"/>
    <w:rsid w:val="004A1027"/>
    <w:rsid w:val="004B1EE0"/>
    <w:rsid w:val="004B6367"/>
    <w:rsid w:val="004D0BA2"/>
    <w:rsid w:val="004E68EE"/>
    <w:rsid w:val="00501F9B"/>
    <w:rsid w:val="00506740"/>
    <w:rsid w:val="005129B3"/>
    <w:rsid w:val="0052506C"/>
    <w:rsid w:val="00526C9D"/>
    <w:rsid w:val="0053076C"/>
    <w:rsid w:val="00537DF4"/>
    <w:rsid w:val="005434C8"/>
    <w:rsid w:val="00545C60"/>
    <w:rsid w:val="005470EE"/>
    <w:rsid w:val="00551C65"/>
    <w:rsid w:val="00552F7B"/>
    <w:rsid w:val="005539B1"/>
    <w:rsid w:val="005554A5"/>
    <w:rsid w:val="0057649A"/>
    <w:rsid w:val="00576B61"/>
    <w:rsid w:val="005840B9"/>
    <w:rsid w:val="005952AF"/>
    <w:rsid w:val="005A0D0B"/>
    <w:rsid w:val="005A200C"/>
    <w:rsid w:val="005A4C62"/>
    <w:rsid w:val="005A78D0"/>
    <w:rsid w:val="005E7DBA"/>
    <w:rsid w:val="005F2A18"/>
    <w:rsid w:val="006001BC"/>
    <w:rsid w:val="00605D67"/>
    <w:rsid w:val="006071B3"/>
    <w:rsid w:val="00611BD4"/>
    <w:rsid w:val="006258C1"/>
    <w:rsid w:val="00627D7B"/>
    <w:rsid w:val="00633721"/>
    <w:rsid w:val="00640356"/>
    <w:rsid w:val="006552F2"/>
    <w:rsid w:val="006604E0"/>
    <w:rsid w:val="00660E67"/>
    <w:rsid w:val="006656E7"/>
    <w:rsid w:val="006739C4"/>
    <w:rsid w:val="00684792"/>
    <w:rsid w:val="006866FA"/>
    <w:rsid w:val="00687BBD"/>
    <w:rsid w:val="00696CF2"/>
    <w:rsid w:val="006A14A0"/>
    <w:rsid w:val="006A201F"/>
    <w:rsid w:val="006A43D1"/>
    <w:rsid w:val="006A5F1B"/>
    <w:rsid w:val="006C143E"/>
    <w:rsid w:val="006D2692"/>
    <w:rsid w:val="006D297E"/>
    <w:rsid w:val="006D310D"/>
    <w:rsid w:val="006DF454"/>
    <w:rsid w:val="006E0E80"/>
    <w:rsid w:val="006E3720"/>
    <w:rsid w:val="006E5DD6"/>
    <w:rsid w:val="006F1586"/>
    <w:rsid w:val="006F6872"/>
    <w:rsid w:val="006F7046"/>
    <w:rsid w:val="006F7E45"/>
    <w:rsid w:val="007065F6"/>
    <w:rsid w:val="007079B4"/>
    <w:rsid w:val="00716CC5"/>
    <w:rsid w:val="0071771E"/>
    <w:rsid w:val="0072090F"/>
    <w:rsid w:val="00726805"/>
    <w:rsid w:val="00727021"/>
    <w:rsid w:val="00734919"/>
    <w:rsid w:val="00740F30"/>
    <w:rsid w:val="00742BF6"/>
    <w:rsid w:val="00751051"/>
    <w:rsid w:val="00752CD6"/>
    <w:rsid w:val="00753198"/>
    <w:rsid w:val="00756DF3"/>
    <w:rsid w:val="00785DD3"/>
    <w:rsid w:val="007A3859"/>
    <w:rsid w:val="007C2808"/>
    <w:rsid w:val="007E0CC9"/>
    <w:rsid w:val="007E168C"/>
    <w:rsid w:val="007F32E4"/>
    <w:rsid w:val="0080118E"/>
    <w:rsid w:val="008022B4"/>
    <w:rsid w:val="008066EC"/>
    <w:rsid w:val="008119CB"/>
    <w:rsid w:val="00814E75"/>
    <w:rsid w:val="008161F3"/>
    <w:rsid w:val="008214D3"/>
    <w:rsid w:val="00841B92"/>
    <w:rsid w:val="00842231"/>
    <w:rsid w:val="00843005"/>
    <w:rsid w:val="008507B6"/>
    <w:rsid w:val="00863A52"/>
    <w:rsid w:val="00866263"/>
    <w:rsid w:val="008716A0"/>
    <w:rsid w:val="00876341"/>
    <w:rsid w:val="00880FB1"/>
    <w:rsid w:val="00886607"/>
    <w:rsid w:val="00891CC2"/>
    <w:rsid w:val="00896CA5"/>
    <w:rsid w:val="008A05ED"/>
    <w:rsid w:val="008A1E32"/>
    <w:rsid w:val="008A3647"/>
    <w:rsid w:val="008C1D50"/>
    <w:rsid w:val="008C6EC9"/>
    <w:rsid w:val="008D2469"/>
    <w:rsid w:val="008D4FE9"/>
    <w:rsid w:val="008E5CAD"/>
    <w:rsid w:val="008F3297"/>
    <w:rsid w:val="008F4FC0"/>
    <w:rsid w:val="0090110E"/>
    <w:rsid w:val="00901694"/>
    <w:rsid w:val="00904955"/>
    <w:rsid w:val="00905228"/>
    <w:rsid w:val="0091094E"/>
    <w:rsid w:val="00910C2B"/>
    <w:rsid w:val="009174E5"/>
    <w:rsid w:val="00920ABA"/>
    <w:rsid w:val="0092580F"/>
    <w:rsid w:val="0093375C"/>
    <w:rsid w:val="00945430"/>
    <w:rsid w:val="00951693"/>
    <w:rsid w:val="009562C9"/>
    <w:rsid w:val="00971477"/>
    <w:rsid w:val="00975A43"/>
    <w:rsid w:val="00975D47"/>
    <w:rsid w:val="00984517"/>
    <w:rsid w:val="00986F61"/>
    <w:rsid w:val="0099309D"/>
    <w:rsid w:val="0099348C"/>
    <w:rsid w:val="00995AAD"/>
    <w:rsid w:val="00997D13"/>
    <w:rsid w:val="009A22B4"/>
    <w:rsid w:val="009A73CA"/>
    <w:rsid w:val="009A7972"/>
    <w:rsid w:val="009B4648"/>
    <w:rsid w:val="009C71BB"/>
    <w:rsid w:val="009D2111"/>
    <w:rsid w:val="009D3C93"/>
    <w:rsid w:val="009D466B"/>
    <w:rsid w:val="009D5DFC"/>
    <w:rsid w:val="009E13CB"/>
    <w:rsid w:val="009E6FF5"/>
    <w:rsid w:val="009EE75A"/>
    <w:rsid w:val="00A020EA"/>
    <w:rsid w:val="00A05165"/>
    <w:rsid w:val="00A05794"/>
    <w:rsid w:val="00A17260"/>
    <w:rsid w:val="00A306D4"/>
    <w:rsid w:val="00A31046"/>
    <w:rsid w:val="00A423AF"/>
    <w:rsid w:val="00A42709"/>
    <w:rsid w:val="00A479B3"/>
    <w:rsid w:val="00A51722"/>
    <w:rsid w:val="00A540D5"/>
    <w:rsid w:val="00A5781E"/>
    <w:rsid w:val="00A61936"/>
    <w:rsid w:val="00A64606"/>
    <w:rsid w:val="00A66363"/>
    <w:rsid w:val="00A715A4"/>
    <w:rsid w:val="00A82B4E"/>
    <w:rsid w:val="00A84DED"/>
    <w:rsid w:val="00AA4193"/>
    <w:rsid w:val="00AAB70B"/>
    <w:rsid w:val="00AB0277"/>
    <w:rsid w:val="00AC00A2"/>
    <w:rsid w:val="00AC0899"/>
    <w:rsid w:val="00AC479B"/>
    <w:rsid w:val="00AE0B3B"/>
    <w:rsid w:val="00AE4B95"/>
    <w:rsid w:val="00AE5670"/>
    <w:rsid w:val="00AE60EA"/>
    <w:rsid w:val="00AE6D63"/>
    <w:rsid w:val="00AF4B3F"/>
    <w:rsid w:val="00B03136"/>
    <w:rsid w:val="00B03FD1"/>
    <w:rsid w:val="00B148E6"/>
    <w:rsid w:val="00B235EA"/>
    <w:rsid w:val="00B55E19"/>
    <w:rsid w:val="00B57C60"/>
    <w:rsid w:val="00B80110"/>
    <w:rsid w:val="00B9643A"/>
    <w:rsid w:val="00BA1B80"/>
    <w:rsid w:val="00BA280E"/>
    <w:rsid w:val="00BAF669"/>
    <w:rsid w:val="00BB2FCB"/>
    <w:rsid w:val="00BD3665"/>
    <w:rsid w:val="00BE6760"/>
    <w:rsid w:val="00BF7B4E"/>
    <w:rsid w:val="00C077C6"/>
    <w:rsid w:val="00C2006C"/>
    <w:rsid w:val="00C210B2"/>
    <w:rsid w:val="00C2149A"/>
    <w:rsid w:val="00C24EFE"/>
    <w:rsid w:val="00C37957"/>
    <w:rsid w:val="00C37A06"/>
    <w:rsid w:val="00C43FF3"/>
    <w:rsid w:val="00C56AFA"/>
    <w:rsid w:val="00C6161B"/>
    <w:rsid w:val="00C61DAE"/>
    <w:rsid w:val="00C67E9E"/>
    <w:rsid w:val="00C70B93"/>
    <w:rsid w:val="00C7266E"/>
    <w:rsid w:val="00C72B19"/>
    <w:rsid w:val="00C93A47"/>
    <w:rsid w:val="00C96257"/>
    <w:rsid w:val="00C97D59"/>
    <w:rsid w:val="00CA7D03"/>
    <w:rsid w:val="00CB04B7"/>
    <w:rsid w:val="00CB13DA"/>
    <w:rsid w:val="00CB16A2"/>
    <w:rsid w:val="00CB4499"/>
    <w:rsid w:val="00CB539B"/>
    <w:rsid w:val="00CC0054"/>
    <w:rsid w:val="00CC0BB2"/>
    <w:rsid w:val="00CC5EF2"/>
    <w:rsid w:val="00CC7626"/>
    <w:rsid w:val="00CD0EAC"/>
    <w:rsid w:val="00CD13B3"/>
    <w:rsid w:val="00CD62C1"/>
    <w:rsid w:val="00CE249E"/>
    <w:rsid w:val="00CE45BC"/>
    <w:rsid w:val="00CF38BE"/>
    <w:rsid w:val="00CF7A57"/>
    <w:rsid w:val="00D01284"/>
    <w:rsid w:val="00D03998"/>
    <w:rsid w:val="00D061BB"/>
    <w:rsid w:val="00D06D86"/>
    <w:rsid w:val="00D07BE3"/>
    <w:rsid w:val="00D2195E"/>
    <w:rsid w:val="00D27CAE"/>
    <w:rsid w:val="00D3505B"/>
    <w:rsid w:val="00D40B7B"/>
    <w:rsid w:val="00D44370"/>
    <w:rsid w:val="00D452A8"/>
    <w:rsid w:val="00D460CB"/>
    <w:rsid w:val="00D50271"/>
    <w:rsid w:val="00D57C33"/>
    <w:rsid w:val="00D70529"/>
    <w:rsid w:val="00D817F5"/>
    <w:rsid w:val="00D9052D"/>
    <w:rsid w:val="00D93916"/>
    <w:rsid w:val="00D94810"/>
    <w:rsid w:val="00DA6B94"/>
    <w:rsid w:val="00DA6E76"/>
    <w:rsid w:val="00DB056D"/>
    <w:rsid w:val="00DC0E58"/>
    <w:rsid w:val="00DC766F"/>
    <w:rsid w:val="00DC7ABA"/>
    <w:rsid w:val="00DD07E1"/>
    <w:rsid w:val="00DD6088"/>
    <w:rsid w:val="00DD6857"/>
    <w:rsid w:val="00DD722A"/>
    <w:rsid w:val="00DF0341"/>
    <w:rsid w:val="00DF0ABA"/>
    <w:rsid w:val="00DF0E45"/>
    <w:rsid w:val="00DF15CF"/>
    <w:rsid w:val="00E01D09"/>
    <w:rsid w:val="00E02FA1"/>
    <w:rsid w:val="00E0464E"/>
    <w:rsid w:val="00E06497"/>
    <w:rsid w:val="00E067E4"/>
    <w:rsid w:val="00E07ECA"/>
    <w:rsid w:val="00E1262D"/>
    <w:rsid w:val="00E155C1"/>
    <w:rsid w:val="00E15A87"/>
    <w:rsid w:val="00E4026B"/>
    <w:rsid w:val="00E43B4D"/>
    <w:rsid w:val="00E45A27"/>
    <w:rsid w:val="00E5277D"/>
    <w:rsid w:val="00E5353A"/>
    <w:rsid w:val="00E72A12"/>
    <w:rsid w:val="00E8049F"/>
    <w:rsid w:val="00E87266"/>
    <w:rsid w:val="00E95558"/>
    <w:rsid w:val="00E96BC9"/>
    <w:rsid w:val="00EA3195"/>
    <w:rsid w:val="00EA57E7"/>
    <w:rsid w:val="00EA7031"/>
    <w:rsid w:val="00EC13FD"/>
    <w:rsid w:val="00ED10B6"/>
    <w:rsid w:val="00ED4C44"/>
    <w:rsid w:val="00EF0D86"/>
    <w:rsid w:val="00F1639A"/>
    <w:rsid w:val="00F2698B"/>
    <w:rsid w:val="00F36B63"/>
    <w:rsid w:val="00F41E79"/>
    <w:rsid w:val="00F43A9E"/>
    <w:rsid w:val="00F4459C"/>
    <w:rsid w:val="00F471FB"/>
    <w:rsid w:val="00F5124B"/>
    <w:rsid w:val="00F535E4"/>
    <w:rsid w:val="00F54741"/>
    <w:rsid w:val="00F6B156"/>
    <w:rsid w:val="00F7162B"/>
    <w:rsid w:val="00F864D6"/>
    <w:rsid w:val="00F86767"/>
    <w:rsid w:val="00FA3E2B"/>
    <w:rsid w:val="00FA5B7E"/>
    <w:rsid w:val="00FB2203"/>
    <w:rsid w:val="00FB7010"/>
    <w:rsid w:val="00FD5DCF"/>
    <w:rsid w:val="00FD749C"/>
    <w:rsid w:val="00FE6D63"/>
    <w:rsid w:val="00FF1D54"/>
    <w:rsid w:val="00FF5048"/>
    <w:rsid w:val="0107064F"/>
    <w:rsid w:val="013B3F11"/>
    <w:rsid w:val="01558A65"/>
    <w:rsid w:val="019DCA71"/>
    <w:rsid w:val="01A2D9B3"/>
    <w:rsid w:val="01B47DAF"/>
    <w:rsid w:val="01B7DBA4"/>
    <w:rsid w:val="01D7C136"/>
    <w:rsid w:val="01EB2C9E"/>
    <w:rsid w:val="01F81A95"/>
    <w:rsid w:val="01FB2ECE"/>
    <w:rsid w:val="021E1620"/>
    <w:rsid w:val="02667B8B"/>
    <w:rsid w:val="02A3F735"/>
    <w:rsid w:val="02C00D37"/>
    <w:rsid w:val="02FCED61"/>
    <w:rsid w:val="0409A58D"/>
    <w:rsid w:val="04141E60"/>
    <w:rsid w:val="041EEBD3"/>
    <w:rsid w:val="044A4330"/>
    <w:rsid w:val="04510154"/>
    <w:rsid w:val="04A59344"/>
    <w:rsid w:val="04C276A0"/>
    <w:rsid w:val="04C38BBA"/>
    <w:rsid w:val="04F3D2B8"/>
    <w:rsid w:val="051D91DE"/>
    <w:rsid w:val="05841C55"/>
    <w:rsid w:val="05EF63A4"/>
    <w:rsid w:val="0635C980"/>
    <w:rsid w:val="063DC69E"/>
    <w:rsid w:val="064153F9"/>
    <w:rsid w:val="0649375C"/>
    <w:rsid w:val="06663693"/>
    <w:rsid w:val="0678D1F3"/>
    <w:rsid w:val="0686AEDB"/>
    <w:rsid w:val="06A82E19"/>
    <w:rsid w:val="06F8ADF5"/>
    <w:rsid w:val="072BF0E5"/>
    <w:rsid w:val="0768CBF4"/>
    <w:rsid w:val="07822867"/>
    <w:rsid w:val="078C488F"/>
    <w:rsid w:val="0828A77C"/>
    <w:rsid w:val="085A42BB"/>
    <w:rsid w:val="0945D930"/>
    <w:rsid w:val="099DE751"/>
    <w:rsid w:val="0A6C86E9"/>
    <w:rsid w:val="0AAA7E66"/>
    <w:rsid w:val="0AAAEF7A"/>
    <w:rsid w:val="0AF9AA26"/>
    <w:rsid w:val="0B2945D1"/>
    <w:rsid w:val="0B47FC59"/>
    <w:rsid w:val="0B6E8EE8"/>
    <w:rsid w:val="0B725B3A"/>
    <w:rsid w:val="0BD2EC23"/>
    <w:rsid w:val="0BE4FAA1"/>
    <w:rsid w:val="0C1E8C30"/>
    <w:rsid w:val="0C33C3D5"/>
    <w:rsid w:val="0C367F94"/>
    <w:rsid w:val="0C3DA3CA"/>
    <w:rsid w:val="0C3FCA8E"/>
    <w:rsid w:val="0C651FE9"/>
    <w:rsid w:val="0C651FE9"/>
    <w:rsid w:val="0C894643"/>
    <w:rsid w:val="0CA09406"/>
    <w:rsid w:val="0CC0387B"/>
    <w:rsid w:val="0CC0387B"/>
    <w:rsid w:val="0CCD0125"/>
    <w:rsid w:val="0CE2454F"/>
    <w:rsid w:val="0CE46EF9"/>
    <w:rsid w:val="0CF1C5A7"/>
    <w:rsid w:val="0CF99321"/>
    <w:rsid w:val="0D4B96E6"/>
    <w:rsid w:val="0D508572"/>
    <w:rsid w:val="0D78FE49"/>
    <w:rsid w:val="0D8F23B6"/>
    <w:rsid w:val="0E631C35"/>
    <w:rsid w:val="0E6D7EF0"/>
    <w:rsid w:val="0E71DD20"/>
    <w:rsid w:val="0EA8F1D0"/>
    <w:rsid w:val="0EB6B05D"/>
    <w:rsid w:val="0ECF2319"/>
    <w:rsid w:val="0F0008A5"/>
    <w:rsid w:val="0F00C5E0"/>
    <w:rsid w:val="0F5E118B"/>
    <w:rsid w:val="0F5F2F18"/>
    <w:rsid w:val="0FB3A9CF"/>
    <w:rsid w:val="0FC886A0"/>
    <w:rsid w:val="0FD3E396"/>
    <w:rsid w:val="1016AE56"/>
    <w:rsid w:val="1056796E"/>
    <w:rsid w:val="1060A0DB"/>
    <w:rsid w:val="10785B92"/>
    <w:rsid w:val="108D98C5"/>
    <w:rsid w:val="10C10BC7"/>
    <w:rsid w:val="10CA2C6D"/>
    <w:rsid w:val="10CCF0D3"/>
    <w:rsid w:val="10DE6CC1"/>
    <w:rsid w:val="111A3BA4"/>
    <w:rsid w:val="111EDC28"/>
    <w:rsid w:val="1161EBEC"/>
    <w:rsid w:val="1199D547"/>
    <w:rsid w:val="119C0B43"/>
    <w:rsid w:val="11CED000"/>
    <w:rsid w:val="11DBF66D"/>
    <w:rsid w:val="1215B199"/>
    <w:rsid w:val="121AB290"/>
    <w:rsid w:val="1274CFF7"/>
    <w:rsid w:val="127EE1DB"/>
    <w:rsid w:val="128DEB35"/>
    <w:rsid w:val="12C0F683"/>
    <w:rsid w:val="12FF06BF"/>
    <w:rsid w:val="13410BC4"/>
    <w:rsid w:val="1372D9B2"/>
    <w:rsid w:val="1446BD7E"/>
    <w:rsid w:val="145E9422"/>
    <w:rsid w:val="145FD8FA"/>
    <w:rsid w:val="14641DB4"/>
    <w:rsid w:val="1470FE55"/>
    <w:rsid w:val="148D389A"/>
    <w:rsid w:val="14D50AB0"/>
    <w:rsid w:val="14D8164F"/>
    <w:rsid w:val="14D9349F"/>
    <w:rsid w:val="14FC01CB"/>
    <w:rsid w:val="153D847A"/>
    <w:rsid w:val="15D27B9F"/>
    <w:rsid w:val="15DCC807"/>
    <w:rsid w:val="15E77128"/>
    <w:rsid w:val="15FF062E"/>
    <w:rsid w:val="1616E976"/>
    <w:rsid w:val="161B9442"/>
    <w:rsid w:val="1632271C"/>
    <w:rsid w:val="164A26D0"/>
    <w:rsid w:val="16548BB4"/>
    <w:rsid w:val="16623ADC"/>
    <w:rsid w:val="16B544A1"/>
    <w:rsid w:val="16BA1388"/>
    <w:rsid w:val="16E9E5DC"/>
    <w:rsid w:val="16ECBBDA"/>
    <w:rsid w:val="16FEDDF3"/>
    <w:rsid w:val="17496F95"/>
    <w:rsid w:val="174AD346"/>
    <w:rsid w:val="176DC354"/>
    <w:rsid w:val="177FD986"/>
    <w:rsid w:val="17B23D00"/>
    <w:rsid w:val="181B226C"/>
    <w:rsid w:val="1827E8AD"/>
    <w:rsid w:val="183BFAD4"/>
    <w:rsid w:val="18628F31"/>
    <w:rsid w:val="188CC2F2"/>
    <w:rsid w:val="18B6CFC7"/>
    <w:rsid w:val="18CA07D8"/>
    <w:rsid w:val="18D0EFB9"/>
    <w:rsid w:val="18E03CD9"/>
    <w:rsid w:val="18E40231"/>
    <w:rsid w:val="19217334"/>
    <w:rsid w:val="1947AFCD"/>
    <w:rsid w:val="194FA89D"/>
    <w:rsid w:val="1988312B"/>
    <w:rsid w:val="19BA8FB6"/>
    <w:rsid w:val="19E5A1B1"/>
    <w:rsid w:val="1A041E19"/>
    <w:rsid w:val="1A4BF813"/>
    <w:rsid w:val="1A52D812"/>
    <w:rsid w:val="1AA0F36B"/>
    <w:rsid w:val="1AA28CF8"/>
    <w:rsid w:val="1AC2C1BC"/>
    <w:rsid w:val="1B26365D"/>
    <w:rsid w:val="1B364C46"/>
    <w:rsid w:val="1B800745"/>
    <w:rsid w:val="1BA61F23"/>
    <w:rsid w:val="1BDCA26D"/>
    <w:rsid w:val="1BE88F1D"/>
    <w:rsid w:val="1C1B0BC6"/>
    <w:rsid w:val="1C9C1D16"/>
    <w:rsid w:val="1CA038D7"/>
    <w:rsid w:val="1CBE4714"/>
    <w:rsid w:val="1D227D08"/>
    <w:rsid w:val="1DC570A2"/>
    <w:rsid w:val="1DC7CBE0"/>
    <w:rsid w:val="1E32BFCA"/>
    <w:rsid w:val="1EBA819D"/>
    <w:rsid w:val="1EF8CB15"/>
    <w:rsid w:val="1EF934E3"/>
    <w:rsid w:val="1F528A9E"/>
    <w:rsid w:val="1F9B6BF3"/>
    <w:rsid w:val="2015EA11"/>
    <w:rsid w:val="2026A8FB"/>
    <w:rsid w:val="203E87EC"/>
    <w:rsid w:val="203F109B"/>
    <w:rsid w:val="2043E5F1"/>
    <w:rsid w:val="20889ED7"/>
    <w:rsid w:val="20914C3E"/>
    <w:rsid w:val="20B92826"/>
    <w:rsid w:val="20BE75A9"/>
    <w:rsid w:val="20C1EDA6"/>
    <w:rsid w:val="20D647F9"/>
    <w:rsid w:val="20D991FD"/>
    <w:rsid w:val="20E35E29"/>
    <w:rsid w:val="21383BF6"/>
    <w:rsid w:val="2139847D"/>
    <w:rsid w:val="2179C9AA"/>
    <w:rsid w:val="21C9E696"/>
    <w:rsid w:val="223BA097"/>
    <w:rsid w:val="225757DF"/>
    <w:rsid w:val="227B88A0"/>
    <w:rsid w:val="22B8ADDB"/>
    <w:rsid w:val="22DACC09"/>
    <w:rsid w:val="23444601"/>
    <w:rsid w:val="235C1BD4"/>
    <w:rsid w:val="238988EB"/>
    <w:rsid w:val="242AB41F"/>
    <w:rsid w:val="243EF8EF"/>
    <w:rsid w:val="24432C37"/>
    <w:rsid w:val="246098EA"/>
    <w:rsid w:val="2462571B"/>
    <w:rsid w:val="2472D490"/>
    <w:rsid w:val="2486C60D"/>
    <w:rsid w:val="24FD4A55"/>
    <w:rsid w:val="25959302"/>
    <w:rsid w:val="25983110"/>
    <w:rsid w:val="259F2D22"/>
    <w:rsid w:val="25CCF020"/>
    <w:rsid w:val="2617B73F"/>
    <w:rsid w:val="26761FF0"/>
    <w:rsid w:val="26B62C3B"/>
    <w:rsid w:val="26B6717E"/>
    <w:rsid w:val="26D4269C"/>
    <w:rsid w:val="26E9ED05"/>
    <w:rsid w:val="2773DB81"/>
    <w:rsid w:val="277AC25E"/>
    <w:rsid w:val="27965235"/>
    <w:rsid w:val="27A216A8"/>
    <w:rsid w:val="2814A14C"/>
    <w:rsid w:val="283B32E1"/>
    <w:rsid w:val="283E12E9"/>
    <w:rsid w:val="284CCE64"/>
    <w:rsid w:val="2878DC1A"/>
    <w:rsid w:val="28A0B6D5"/>
    <w:rsid w:val="28E1ACFA"/>
    <w:rsid w:val="2923E17B"/>
    <w:rsid w:val="29823E2A"/>
    <w:rsid w:val="29B1208E"/>
    <w:rsid w:val="29B8032E"/>
    <w:rsid w:val="29F86411"/>
    <w:rsid w:val="29FC03A3"/>
    <w:rsid w:val="2A0D1759"/>
    <w:rsid w:val="2A173CEE"/>
    <w:rsid w:val="2A337528"/>
    <w:rsid w:val="2A687F7A"/>
    <w:rsid w:val="2ABC9B7D"/>
    <w:rsid w:val="2AD789BB"/>
    <w:rsid w:val="2B54618B"/>
    <w:rsid w:val="2B8BC979"/>
    <w:rsid w:val="2BB40A3B"/>
    <w:rsid w:val="2BC034B4"/>
    <w:rsid w:val="2BC0E7F3"/>
    <w:rsid w:val="2BDB817D"/>
    <w:rsid w:val="2C06F433"/>
    <w:rsid w:val="2C0D9B65"/>
    <w:rsid w:val="2C1FC0AC"/>
    <w:rsid w:val="2C2A6765"/>
    <w:rsid w:val="2CA781AD"/>
    <w:rsid w:val="2CE71943"/>
    <w:rsid w:val="2D54E5D1"/>
    <w:rsid w:val="2DAAA4C0"/>
    <w:rsid w:val="2DF71A45"/>
    <w:rsid w:val="2E22CC9F"/>
    <w:rsid w:val="2E5D40EF"/>
    <w:rsid w:val="2E7DE13B"/>
    <w:rsid w:val="2E7F40F4"/>
    <w:rsid w:val="2E964CAF"/>
    <w:rsid w:val="2EA01B00"/>
    <w:rsid w:val="2EB10FFF"/>
    <w:rsid w:val="2EC54A27"/>
    <w:rsid w:val="2ED5D8AF"/>
    <w:rsid w:val="2EDBD93F"/>
    <w:rsid w:val="2EF75967"/>
    <w:rsid w:val="30644748"/>
    <w:rsid w:val="30E0ED32"/>
    <w:rsid w:val="313A0947"/>
    <w:rsid w:val="328CC07F"/>
    <w:rsid w:val="329B3910"/>
    <w:rsid w:val="329F1E1B"/>
    <w:rsid w:val="32BA28C6"/>
    <w:rsid w:val="32DB5A1B"/>
    <w:rsid w:val="32FC5494"/>
    <w:rsid w:val="3314B261"/>
    <w:rsid w:val="3346F720"/>
    <w:rsid w:val="3357F15D"/>
    <w:rsid w:val="336F792A"/>
    <w:rsid w:val="3388EA83"/>
    <w:rsid w:val="33CB4DEC"/>
    <w:rsid w:val="341FB861"/>
    <w:rsid w:val="344FE116"/>
    <w:rsid w:val="347ADA82"/>
    <w:rsid w:val="34A1DEAF"/>
    <w:rsid w:val="34BDC30A"/>
    <w:rsid w:val="353D4ABC"/>
    <w:rsid w:val="35AF5BF2"/>
    <w:rsid w:val="35CA5C26"/>
    <w:rsid w:val="35D70B55"/>
    <w:rsid w:val="360C60B2"/>
    <w:rsid w:val="362F8CD0"/>
    <w:rsid w:val="365D947C"/>
    <w:rsid w:val="36678CD0"/>
    <w:rsid w:val="36A03138"/>
    <w:rsid w:val="374D599A"/>
    <w:rsid w:val="37B31771"/>
    <w:rsid w:val="3840B3FE"/>
    <w:rsid w:val="3841A60C"/>
    <w:rsid w:val="3853DB62"/>
    <w:rsid w:val="38A290CD"/>
    <w:rsid w:val="38A327A9"/>
    <w:rsid w:val="38B80E9A"/>
    <w:rsid w:val="38F3EA2D"/>
    <w:rsid w:val="3923C340"/>
    <w:rsid w:val="39B1E3B5"/>
    <w:rsid w:val="39FE42B1"/>
    <w:rsid w:val="3A630DAB"/>
    <w:rsid w:val="3A6AC4B6"/>
    <w:rsid w:val="3A8C8192"/>
    <w:rsid w:val="3AC52829"/>
    <w:rsid w:val="3B00ACB4"/>
    <w:rsid w:val="3B1C82FF"/>
    <w:rsid w:val="3B49DF93"/>
    <w:rsid w:val="3B770362"/>
    <w:rsid w:val="3BA5F7D3"/>
    <w:rsid w:val="3BB3AAC4"/>
    <w:rsid w:val="3BD16A5D"/>
    <w:rsid w:val="3BD371CE"/>
    <w:rsid w:val="3C1F634E"/>
    <w:rsid w:val="3C681C8E"/>
    <w:rsid w:val="3C759596"/>
    <w:rsid w:val="3CBC4A90"/>
    <w:rsid w:val="3CD7F5A7"/>
    <w:rsid w:val="3D81C5C0"/>
    <w:rsid w:val="3DB8FB83"/>
    <w:rsid w:val="3DD447E5"/>
    <w:rsid w:val="3DD447E5"/>
    <w:rsid w:val="3E3BDB4F"/>
    <w:rsid w:val="3E412CF3"/>
    <w:rsid w:val="3E7EB113"/>
    <w:rsid w:val="3E9DE48B"/>
    <w:rsid w:val="3ED89BE7"/>
    <w:rsid w:val="3EF31D15"/>
    <w:rsid w:val="3F4E950C"/>
    <w:rsid w:val="3F6F1D0F"/>
    <w:rsid w:val="3F986C1E"/>
    <w:rsid w:val="3FBB7A39"/>
    <w:rsid w:val="3FDDDD73"/>
    <w:rsid w:val="3FF40ECA"/>
    <w:rsid w:val="403D56B9"/>
    <w:rsid w:val="4086D2D4"/>
    <w:rsid w:val="40A54D8F"/>
    <w:rsid w:val="40BBD2B5"/>
    <w:rsid w:val="40EADDC9"/>
    <w:rsid w:val="40EADDC9"/>
    <w:rsid w:val="4171099E"/>
    <w:rsid w:val="4172EECE"/>
    <w:rsid w:val="41AAA831"/>
    <w:rsid w:val="41C85B56"/>
    <w:rsid w:val="41D5F6AD"/>
    <w:rsid w:val="41D7D0FF"/>
    <w:rsid w:val="4222365F"/>
    <w:rsid w:val="4225199D"/>
    <w:rsid w:val="425BBA12"/>
    <w:rsid w:val="425F8A9C"/>
    <w:rsid w:val="42F02B94"/>
    <w:rsid w:val="435C0167"/>
    <w:rsid w:val="437617D3"/>
    <w:rsid w:val="437D7278"/>
    <w:rsid w:val="43915408"/>
    <w:rsid w:val="4433F546"/>
    <w:rsid w:val="44504F70"/>
    <w:rsid w:val="44921888"/>
    <w:rsid w:val="44B44546"/>
    <w:rsid w:val="44B9C69B"/>
    <w:rsid w:val="44C6CBDC"/>
    <w:rsid w:val="44DB5463"/>
    <w:rsid w:val="44DE0311"/>
    <w:rsid w:val="451D15ED"/>
    <w:rsid w:val="45438628"/>
    <w:rsid w:val="45AFB848"/>
    <w:rsid w:val="45F53743"/>
    <w:rsid w:val="45FCB18A"/>
    <w:rsid w:val="4607A7C2"/>
    <w:rsid w:val="4627D6DE"/>
    <w:rsid w:val="46289B9E"/>
    <w:rsid w:val="46CBA2AE"/>
    <w:rsid w:val="475B0FD8"/>
    <w:rsid w:val="479AB29D"/>
    <w:rsid w:val="47D0D4DB"/>
    <w:rsid w:val="47FE5398"/>
    <w:rsid w:val="48002CBD"/>
    <w:rsid w:val="488E1E5C"/>
    <w:rsid w:val="48B98511"/>
    <w:rsid w:val="48EB60EA"/>
    <w:rsid w:val="49026A59"/>
    <w:rsid w:val="4916B1C4"/>
    <w:rsid w:val="4980FD12"/>
    <w:rsid w:val="4991980A"/>
    <w:rsid w:val="49A75AF2"/>
    <w:rsid w:val="49A9FA77"/>
    <w:rsid w:val="49BDD3EE"/>
    <w:rsid w:val="49E9F448"/>
    <w:rsid w:val="4A3F8A4B"/>
    <w:rsid w:val="4A5BE30C"/>
    <w:rsid w:val="4AA96A43"/>
    <w:rsid w:val="4B1F4B9F"/>
    <w:rsid w:val="4B399FA2"/>
    <w:rsid w:val="4B9F2B25"/>
    <w:rsid w:val="4C3D8F4E"/>
    <w:rsid w:val="4C544165"/>
    <w:rsid w:val="4C7B9DD9"/>
    <w:rsid w:val="4C90F112"/>
    <w:rsid w:val="4C96767F"/>
    <w:rsid w:val="4C9DD8AE"/>
    <w:rsid w:val="4D135A77"/>
    <w:rsid w:val="4D32D590"/>
    <w:rsid w:val="4D883D68"/>
    <w:rsid w:val="4E1862F5"/>
    <w:rsid w:val="4E57183A"/>
    <w:rsid w:val="4E5F0B54"/>
    <w:rsid w:val="4E7AE09A"/>
    <w:rsid w:val="4E8AA855"/>
    <w:rsid w:val="4E9EAC66"/>
    <w:rsid w:val="4EA4D9C1"/>
    <w:rsid w:val="4EEB2BC6"/>
    <w:rsid w:val="4F10EADF"/>
    <w:rsid w:val="4F289CDB"/>
    <w:rsid w:val="4F491E3A"/>
    <w:rsid w:val="4F9EF7F9"/>
    <w:rsid w:val="4FA3C242"/>
    <w:rsid w:val="4FB0C2D8"/>
    <w:rsid w:val="4FB7C7D5"/>
    <w:rsid w:val="4FEFAE43"/>
    <w:rsid w:val="4FF26223"/>
    <w:rsid w:val="4FFDB2A7"/>
    <w:rsid w:val="5021D935"/>
    <w:rsid w:val="502D3A52"/>
    <w:rsid w:val="50356C6A"/>
    <w:rsid w:val="5036F31D"/>
    <w:rsid w:val="5058395A"/>
    <w:rsid w:val="506B7337"/>
    <w:rsid w:val="50B68677"/>
    <w:rsid w:val="50C2D9AB"/>
    <w:rsid w:val="5119B99B"/>
    <w:rsid w:val="51302029"/>
    <w:rsid w:val="5142DDCE"/>
    <w:rsid w:val="5189A844"/>
    <w:rsid w:val="51B11BEF"/>
    <w:rsid w:val="51E6E1F3"/>
    <w:rsid w:val="51EB2743"/>
    <w:rsid w:val="5201CB07"/>
    <w:rsid w:val="5236F385"/>
    <w:rsid w:val="527D7342"/>
    <w:rsid w:val="52B74CEE"/>
    <w:rsid w:val="5309C109"/>
    <w:rsid w:val="5394A318"/>
    <w:rsid w:val="53D6D5C1"/>
    <w:rsid w:val="53E0F798"/>
    <w:rsid w:val="540506B3"/>
    <w:rsid w:val="540FA4C1"/>
    <w:rsid w:val="54566988"/>
    <w:rsid w:val="545BF95D"/>
    <w:rsid w:val="54D852CC"/>
    <w:rsid w:val="54FA4BA8"/>
    <w:rsid w:val="550775A0"/>
    <w:rsid w:val="5523A26B"/>
    <w:rsid w:val="5536F310"/>
    <w:rsid w:val="55B11341"/>
    <w:rsid w:val="55C691EC"/>
    <w:rsid w:val="55CB31F9"/>
    <w:rsid w:val="560B586B"/>
    <w:rsid w:val="5634EE06"/>
    <w:rsid w:val="5665FB83"/>
    <w:rsid w:val="566EDBCE"/>
    <w:rsid w:val="569DF301"/>
    <w:rsid w:val="56ACD135"/>
    <w:rsid w:val="56DCB775"/>
    <w:rsid w:val="57699CF0"/>
    <w:rsid w:val="5775C622"/>
    <w:rsid w:val="57A5CD77"/>
    <w:rsid w:val="57CD732E"/>
    <w:rsid w:val="58070E2E"/>
    <w:rsid w:val="581512D9"/>
    <w:rsid w:val="5816BD82"/>
    <w:rsid w:val="582804ED"/>
    <w:rsid w:val="58814BB3"/>
    <w:rsid w:val="58EA1CE3"/>
    <w:rsid w:val="591EC799"/>
    <w:rsid w:val="5952ED60"/>
    <w:rsid w:val="59754FAB"/>
    <w:rsid w:val="59765D10"/>
    <w:rsid w:val="59C00DB7"/>
    <w:rsid w:val="59E08F3D"/>
    <w:rsid w:val="5A1DDDC3"/>
    <w:rsid w:val="5A23505B"/>
    <w:rsid w:val="5A4E8FEB"/>
    <w:rsid w:val="5A60DD87"/>
    <w:rsid w:val="5A6438F8"/>
    <w:rsid w:val="5A844363"/>
    <w:rsid w:val="5AA12B6D"/>
    <w:rsid w:val="5AD2587A"/>
    <w:rsid w:val="5B0A1431"/>
    <w:rsid w:val="5B432821"/>
    <w:rsid w:val="5B659249"/>
    <w:rsid w:val="5B7369B4"/>
    <w:rsid w:val="5B754CB3"/>
    <w:rsid w:val="5B75E2DE"/>
    <w:rsid w:val="5B7EF1BD"/>
    <w:rsid w:val="5BAB732A"/>
    <w:rsid w:val="5BBE9B30"/>
    <w:rsid w:val="5BF63A58"/>
    <w:rsid w:val="5C2A4789"/>
    <w:rsid w:val="5C41C37A"/>
    <w:rsid w:val="5C7D9F4B"/>
    <w:rsid w:val="5C852E4C"/>
    <w:rsid w:val="5C99D388"/>
    <w:rsid w:val="5CB70EA6"/>
    <w:rsid w:val="5CF064E7"/>
    <w:rsid w:val="5D036833"/>
    <w:rsid w:val="5D081C11"/>
    <w:rsid w:val="5D796703"/>
    <w:rsid w:val="5D99B690"/>
    <w:rsid w:val="5DE468E8"/>
    <w:rsid w:val="5E10426E"/>
    <w:rsid w:val="5E300D69"/>
    <w:rsid w:val="5E4E4089"/>
    <w:rsid w:val="5E989F4B"/>
    <w:rsid w:val="5EDB6C40"/>
    <w:rsid w:val="5EE03F6E"/>
    <w:rsid w:val="5F1FF0EF"/>
    <w:rsid w:val="5F5CC97C"/>
    <w:rsid w:val="5F6D9923"/>
    <w:rsid w:val="5F6F8C76"/>
    <w:rsid w:val="5F82D44E"/>
    <w:rsid w:val="5F90A281"/>
    <w:rsid w:val="5FDAB26B"/>
    <w:rsid w:val="6022DAD2"/>
    <w:rsid w:val="602D1545"/>
    <w:rsid w:val="603A8F30"/>
    <w:rsid w:val="604E42C7"/>
    <w:rsid w:val="605EA772"/>
    <w:rsid w:val="607C2806"/>
    <w:rsid w:val="609A9436"/>
    <w:rsid w:val="60AAD1D7"/>
    <w:rsid w:val="60B8D277"/>
    <w:rsid w:val="6143B42D"/>
    <w:rsid w:val="61595E31"/>
    <w:rsid w:val="618277A3"/>
    <w:rsid w:val="62923E44"/>
    <w:rsid w:val="629FF975"/>
    <w:rsid w:val="62DA42F3"/>
    <w:rsid w:val="630E71DD"/>
    <w:rsid w:val="6343E2C0"/>
    <w:rsid w:val="63C052C2"/>
    <w:rsid w:val="63C597C2"/>
    <w:rsid w:val="63E7F504"/>
    <w:rsid w:val="643BB7BA"/>
    <w:rsid w:val="64485749"/>
    <w:rsid w:val="649A9266"/>
    <w:rsid w:val="64A025B7"/>
    <w:rsid w:val="64BDA70F"/>
    <w:rsid w:val="64D65A7A"/>
    <w:rsid w:val="651C6919"/>
    <w:rsid w:val="65283A0B"/>
    <w:rsid w:val="652F59A0"/>
    <w:rsid w:val="656DB144"/>
    <w:rsid w:val="657B1FF0"/>
    <w:rsid w:val="65825F6B"/>
    <w:rsid w:val="6605284B"/>
    <w:rsid w:val="661A7651"/>
    <w:rsid w:val="6642971C"/>
    <w:rsid w:val="665F9169"/>
    <w:rsid w:val="669398F5"/>
    <w:rsid w:val="66A15DDA"/>
    <w:rsid w:val="66AC2BB3"/>
    <w:rsid w:val="66B2163C"/>
    <w:rsid w:val="66B93313"/>
    <w:rsid w:val="66C91732"/>
    <w:rsid w:val="66FD702F"/>
    <w:rsid w:val="673FE785"/>
    <w:rsid w:val="6789BE28"/>
    <w:rsid w:val="67C711A8"/>
    <w:rsid w:val="67CF7931"/>
    <w:rsid w:val="67DBB7D4"/>
    <w:rsid w:val="67E20AFD"/>
    <w:rsid w:val="6808B5A2"/>
    <w:rsid w:val="68117E44"/>
    <w:rsid w:val="681883EE"/>
    <w:rsid w:val="681B9D65"/>
    <w:rsid w:val="6844D659"/>
    <w:rsid w:val="688584D9"/>
    <w:rsid w:val="68957943"/>
    <w:rsid w:val="68DFA584"/>
    <w:rsid w:val="69EE72B9"/>
    <w:rsid w:val="6A04A1D2"/>
    <w:rsid w:val="6A53AC29"/>
    <w:rsid w:val="6B7925A7"/>
    <w:rsid w:val="6B8EE49C"/>
    <w:rsid w:val="6BACC059"/>
    <w:rsid w:val="6BB420EF"/>
    <w:rsid w:val="6BCB5E32"/>
    <w:rsid w:val="6BE3439B"/>
    <w:rsid w:val="6C23B0B1"/>
    <w:rsid w:val="6C63CC4E"/>
    <w:rsid w:val="6C876984"/>
    <w:rsid w:val="6C8E617C"/>
    <w:rsid w:val="6CB83C68"/>
    <w:rsid w:val="6CD91A47"/>
    <w:rsid w:val="6CFB587D"/>
    <w:rsid w:val="6CFE7BC7"/>
    <w:rsid w:val="6D31EB76"/>
    <w:rsid w:val="6DAA404C"/>
    <w:rsid w:val="6DACF170"/>
    <w:rsid w:val="6DB2B165"/>
    <w:rsid w:val="6DBA9E5F"/>
    <w:rsid w:val="6E02F3E8"/>
    <w:rsid w:val="6E43438B"/>
    <w:rsid w:val="6E4F3968"/>
    <w:rsid w:val="6E710593"/>
    <w:rsid w:val="6E774694"/>
    <w:rsid w:val="6E948D62"/>
    <w:rsid w:val="6EACC467"/>
    <w:rsid w:val="6EBE848C"/>
    <w:rsid w:val="6EC341A5"/>
    <w:rsid w:val="6EF12C4B"/>
    <w:rsid w:val="6F1B62C8"/>
    <w:rsid w:val="6F2CF09E"/>
    <w:rsid w:val="6F70543B"/>
    <w:rsid w:val="6FA48524"/>
    <w:rsid w:val="6FB3FB4D"/>
    <w:rsid w:val="704115F3"/>
    <w:rsid w:val="7053AD7D"/>
    <w:rsid w:val="7061618E"/>
    <w:rsid w:val="70C61702"/>
    <w:rsid w:val="70F6421E"/>
    <w:rsid w:val="711C7ABF"/>
    <w:rsid w:val="71405B6B"/>
    <w:rsid w:val="7165B1B1"/>
    <w:rsid w:val="719233E7"/>
    <w:rsid w:val="719F8CE0"/>
    <w:rsid w:val="71BB0601"/>
    <w:rsid w:val="71E4EFBE"/>
    <w:rsid w:val="71F4EB90"/>
    <w:rsid w:val="729E1409"/>
    <w:rsid w:val="72F1554A"/>
    <w:rsid w:val="72F9B283"/>
    <w:rsid w:val="73144895"/>
    <w:rsid w:val="73182A11"/>
    <w:rsid w:val="7322C79C"/>
    <w:rsid w:val="7365699D"/>
    <w:rsid w:val="738BE5C8"/>
    <w:rsid w:val="7424D611"/>
    <w:rsid w:val="7460A54A"/>
    <w:rsid w:val="74690EEB"/>
    <w:rsid w:val="7495F64E"/>
    <w:rsid w:val="74A386BA"/>
    <w:rsid w:val="74B518EC"/>
    <w:rsid w:val="74C9F08D"/>
    <w:rsid w:val="74E64D06"/>
    <w:rsid w:val="75088460"/>
    <w:rsid w:val="75A1017E"/>
    <w:rsid w:val="7624C479"/>
    <w:rsid w:val="767F7CF3"/>
    <w:rsid w:val="76BC35D6"/>
    <w:rsid w:val="76CC050B"/>
    <w:rsid w:val="76D1AD83"/>
    <w:rsid w:val="76E55E98"/>
    <w:rsid w:val="770176C1"/>
    <w:rsid w:val="770AFA7E"/>
    <w:rsid w:val="77385649"/>
    <w:rsid w:val="7743D0EE"/>
    <w:rsid w:val="775E36A6"/>
    <w:rsid w:val="778CD3FF"/>
    <w:rsid w:val="77D34074"/>
    <w:rsid w:val="77E31EE9"/>
    <w:rsid w:val="77F8102E"/>
    <w:rsid w:val="781EA9DD"/>
    <w:rsid w:val="782C0894"/>
    <w:rsid w:val="783D331A"/>
    <w:rsid w:val="78582A4E"/>
    <w:rsid w:val="78983D9F"/>
    <w:rsid w:val="78A3934B"/>
    <w:rsid w:val="78A501AC"/>
    <w:rsid w:val="78A62C16"/>
    <w:rsid w:val="79EAA498"/>
    <w:rsid w:val="7A472C49"/>
    <w:rsid w:val="7A6F385F"/>
    <w:rsid w:val="7A9C0D5E"/>
    <w:rsid w:val="7AB1FB6B"/>
    <w:rsid w:val="7AD0500E"/>
    <w:rsid w:val="7AE95708"/>
    <w:rsid w:val="7B64D4BA"/>
    <w:rsid w:val="7B9B52F3"/>
    <w:rsid w:val="7BAC156A"/>
    <w:rsid w:val="7BDD3CC3"/>
    <w:rsid w:val="7C8AC14E"/>
    <w:rsid w:val="7C8B7CA7"/>
    <w:rsid w:val="7CA5C5E9"/>
    <w:rsid w:val="7CC0C262"/>
    <w:rsid w:val="7CEF45BB"/>
    <w:rsid w:val="7D7C7000"/>
    <w:rsid w:val="7D842FCD"/>
    <w:rsid w:val="7D8FF6E2"/>
    <w:rsid w:val="7D901619"/>
    <w:rsid w:val="7DA24C63"/>
    <w:rsid w:val="7DB9C5BC"/>
    <w:rsid w:val="7DC97DED"/>
    <w:rsid w:val="7DD0B9EA"/>
    <w:rsid w:val="7E237F78"/>
    <w:rsid w:val="7E564706"/>
    <w:rsid w:val="7E981802"/>
    <w:rsid w:val="7EFF5159"/>
    <w:rsid w:val="7F3CBD6D"/>
    <w:rsid w:val="7F4678D0"/>
    <w:rsid w:val="7F631EC6"/>
    <w:rsid w:val="7FA5D9E8"/>
    <w:rsid w:val="7FE024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05413"/>
  <w15:chartTrackingRefBased/>
  <w15:docId w15:val="{B5858204-1EFE-4226-A188-CFBDF7BA5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Strong" w:uiPriority="22" w:qFormat="1"/>
    <w:lsdException w:name="Emphasis" w:qFormat="1"/>
    <w:lsdException w:name="HTML Top of Form" w:uiPriority="99"/>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A43AF"/>
    <w:pPr>
      <w:jc w:val="both"/>
    </w:pPr>
    <w:rPr>
      <w:rFonts w:ascii="Arial" w:hAnsi="Arial"/>
      <w:sz w:val="22"/>
      <w:lang w:eastAsia="en-US"/>
    </w:rPr>
  </w:style>
  <w:style w:type="paragraph" w:styleId="Heading1">
    <w:name w:val="heading 1"/>
    <w:basedOn w:val="Normal"/>
    <w:next w:val="Normal"/>
    <w:qFormat/>
    <w:rsid w:val="00901694"/>
    <w:pPr>
      <w:keepNext/>
      <w:numPr>
        <w:numId w:val="6"/>
      </w:numPr>
      <w:spacing w:after="240"/>
      <w:jc w:val="center"/>
      <w:outlineLvl w:val="0"/>
    </w:pPr>
    <w:rPr>
      <w:b/>
      <w:caps/>
      <w:kern w:val="28"/>
    </w:rPr>
  </w:style>
  <w:style w:type="paragraph" w:styleId="Heading2">
    <w:name w:val="heading 2"/>
    <w:basedOn w:val="Normal"/>
    <w:next w:val="Normal"/>
    <w:qFormat/>
    <w:rsid w:val="00901694"/>
    <w:pPr>
      <w:keepNext/>
      <w:numPr>
        <w:ilvl w:val="1"/>
        <w:numId w:val="6"/>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6"/>
      </w:numPr>
      <w:spacing w:after="240"/>
      <w:outlineLvl w:val="2"/>
    </w:pPr>
    <w:rPr>
      <w:b/>
    </w:rPr>
  </w:style>
  <w:style w:type="paragraph" w:styleId="Heading4">
    <w:name w:val="heading 4"/>
    <w:basedOn w:val="Normal"/>
    <w:next w:val="Normal"/>
    <w:qFormat/>
    <w:rsid w:val="00901694"/>
    <w:pPr>
      <w:keepNext/>
      <w:numPr>
        <w:ilvl w:val="3"/>
        <w:numId w:val="6"/>
      </w:numPr>
      <w:spacing w:after="240"/>
      <w:jc w:val="left"/>
      <w:outlineLvl w:val="3"/>
    </w:pPr>
    <w:rPr>
      <w:b/>
    </w:rPr>
  </w:style>
  <w:style w:type="paragraph" w:styleId="Heading5">
    <w:name w:val="heading 5"/>
    <w:basedOn w:val="Normal"/>
    <w:next w:val="Normal"/>
    <w:qFormat/>
    <w:rsid w:val="00901694"/>
    <w:pPr>
      <w:numPr>
        <w:ilvl w:val="4"/>
        <w:numId w:val="6"/>
      </w:numPr>
      <w:spacing w:after="240"/>
      <w:outlineLvl w:val="4"/>
    </w:pPr>
    <w:rPr>
      <w:b/>
    </w:rPr>
  </w:style>
  <w:style w:type="paragraph" w:styleId="Heading6">
    <w:name w:val="heading 6"/>
    <w:basedOn w:val="Normal"/>
    <w:next w:val="Normal"/>
    <w:qFormat/>
    <w:rsid w:val="00901694"/>
    <w:pPr>
      <w:numPr>
        <w:ilvl w:val="5"/>
        <w:numId w:val="6"/>
      </w:numPr>
      <w:spacing w:before="240" w:after="60"/>
      <w:outlineLvl w:val="5"/>
    </w:pPr>
    <w:rPr>
      <w:i/>
    </w:rPr>
  </w:style>
  <w:style w:type="paragraph" w:styleId="Heading7">
    <w:name w:val="heading 7"/>
    <w:basedOn w:val="Normal"/>
    <w:next w:val="Normal"/>
    <w:qFormat/>
    <w:rsid w:val="00901694"/>
    <w:pPr>
      <w:numPr>
        <w:ilvl w:val="6"/>
        <w:numId w:val="6"/>
      </w:numPr>
      <w:spacing w:before="240" w:after="60"/>
      <w:outlineLvl w:val="6"/>
    </w:pPr>
    <w:rPr>
      <w:sz w:val="20"/>
    </w:rPr>
  </w:style>
  <w:style w:type="paragraph" w:styleId="Heading8">
    <w:name w:val="heading 8"/>
    <w:basedOn w:val="Normal"/>
    <w:next w:val="Normal"/>
    <w:qFormat/>
    <w:rsid w:val="00901694"/>
    <w:pPr>
      <w:numPr>
        <w:ilvl w:val="7"/>
        <w:numId w:val="6"/>
      </w:numPr>
      <w:spacing w:before="240" w:after="60"/>
      <w:outlineLvl w:val="7"/>
    </w:pPr>
    <w:rPr>
      <w:i/>
      <w:sz w:val="20"/>
    </w:rPr>
  </w:style>
  <w:style w:type="paragraph" w:styleId="Heading9">
    <w:name w:val="heading 9"/>
    <w:basedOn w:val="Normal"/>
    <w:next w:val="Normal"/>
    <w:qFormat/>
    <w:rsid w:val="00901694"/>
    <w:pPr>
      <w:numPr>
        <w:ilvl w:val="8"/>
        <w:numId w:val="6"/>
      </w:numPr>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styleId="Caption1" w:customStyle="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styleId="Document1" w:customStyle="1">
    <w:name w:val="Document 1"/>
    <w:rsid w:val="009A7972"/>
    <w:pPr>
      <w:keepNext/>
      <w:keepLines/>
      <w:tabs>
        <w:tab w:val="left" w:pos="-720"/>
      </w:tabs>
    </w:pPr>
    <w:rPr>
      <w:rFonts w:ascii="Swiss 721 Roman" w:hAnsi="Swiss 721 Roman"/>
      <w:sz w:val="18"/>
      <w:lang w:eastAsia="en-US"/>
    </w:rPr>
  </w:style>
  <w:style w:type="character" w:styleId="EndnoteReference">
    <w:name w:val="endnote reference"/>
    <w:semiHidden/>
    <w:rsid w:val="009A7972"/>
    <w:rPr>
      <w:vertAlign w:val="superscript"/>
    </w:rPr>
  </w:style>
  <w:style w:type="paragraph" w:styleId="EndnoteText1" w:customStyle="1">
    <w:name w:val="Endnote Text1"/>
    <w:basedOn w:val="Normal"/>
    <w:rsid w:val="009A7972"/>
    <w:pPr>
      <w:jc w:val="left"/>
    </w:pPr>
    <w:rPr>
      <w:sz w:val="24"/>
    </w:rPr>
  </w:style>
  <w:style w:type="paragraph" w:styleId="EndnoteText">
    <w:name w:val="endnote text"/>
    <w:basedOn w:val="Normal"/>
    <w:semiHidden/>
    <w:rsid w:val="009A7972"/>
    <w:rPr>
      <w:sz w:val="20"/>
    </w:rPr>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styleId="MajorHeadin" w:customStyle="1">
    <w:name w:val="Major Headin"/>
    <w:basedOn w:val="DefaultParagraphFont"/>
    <w:rsid w:val="009A7972"/>
  </w:style>
  <w:style w:type="character" w:styleId="PageNumber">
    <w:name w:val="page number"/>
    <w:basedOn w:val="DefaultParagraphFont"/>
    <w:rsid w:val="009A7972"/>
  </w:style>
  <w:style w:type="paragraph" w:styleId="para" w:customStyle="1">
    <w:name w:val="para"/>
    <w:rsid w:val="009A7972"/>
    <w:pPr>
      <w:jc w:val="both"/>
    </w:pPr>
    <w:rPr>
      <w:rFonts w:ascii="Arial" w:hAnsi="Arial"/>
      <w:sz w:val="22"/>
      <w:lang w:eastAsia="en-US"/>
    </w:rPr>
  </w:style>
  <w:style w:type="paragraph" w:styleId="PPAR1" w:customStyle="1">
    <w:name w:val="PPAR1"/>
    <w:basedOn w:val="Normal"/>
    <w:rsid w:val="009A7972"/>
    <w:pPr>
      <w:keepNext/>
      <w:spacing w:before="120" w:after="120"/>
      <w:jc w:val="center"/>
    </w:pPr>
    <w:rPr>
      <w:b/>
      <w:caps/>
    </w:rPr>
  </w:style>
  <w:style w:type="paragraph" w:styleId="RightPar1" w:customStyle="1">
    <w:name w:val="Right Par 1"/>
    <w:rsid w:val="009A7972"/>
    <w:pPr>
      <w:tabs>
        <w:tab w:val="left" w:pos="-720"/>
        <w:tab w:val="left" w:pos="0"/>
        <w:tab w:val="decimal" w:pos="720"/>
      </w:tabs>
      <w:ind w:left="720"/>
    </w:pPr>
    <w:rPr>
      <w:rFonts w:ascii="Swiss 721 Roman" w:hAnsi="Swiss 721 Roman"/>
      <w:sz w:val="18"/>
      <w:lang w:eastAsia="en-US"/>
    </w:rPr>
  </w:style>
  <w:style w:type="paragraph" w:styleId="RightPar2" w:customStyle="1">
    <w:name w:val="Right Par 2"/>
    <w:rsid w:val="009A7972"/>
    <w:pPr>
      <w:tabs>
        <w:tab w:val="left" w:pos="-720"/>
        <w:tab w:val="left" w:pos="0"/>
        <w:tab w:val="left" w:pos="720"/>
        <w:tab w:val="decimal" w:pos="1440"/>
      </w:tabs>
      <w:ind w:left="1440"/>
    </w:pPr>
    <w:rPr>
      <w:rFonts w:ascii="Swiss 721 Roman" w:hAnsi="Swiss 721 Roman"/>
      <w:sz w:val="18"/>
      <w:lang w:eastAsia="en-US"/>
    </w:rPr>
  </w:style>
  <w:style w:type="paragraph" w:styleId="RightPar3" w:customStyle="1">
    <w:name w:val="Right Par 3"/>
    <w:rsid w:val="009A7972"/>
    <w:pPr>
      <w:tabs>
        <w:tab w:val="left" w:pos="-720"/>
        <w:tab w:val="left" w:pos="0"/>
        <w:tab w:val="left" w:pos="720"/>
        <w:tab w:val="left" w:pos="1440"/>
        <w:tab w:val="decimal" w:pos="2160"/>
      </w:tabs>
      <w:ind w:left="2160"/>
    </w:pPr>
    <w:rPr>
      <w:rFonts w:ascii="Swiss 721 Roman" w:hAnsi="Swiss 721 Roman"/>
      <w:sz w:val="18"/>
      <w:lang w:eastAsia="en-US"/>
    </w:rPr>
  </w:style>
  <w:style w:type="paragraph" w:styleId="RightPar4" w:customStyle="1">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lang w:eastAsia="en-US"/>
    </w:rPr>
  </w:style>
  <w:style w:type="paragraph" w:styleId="RightPar5" w:customStyle="1">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lang w:eastAsia="en-US"/>
    </w:rPr>
  </w:style>
  <w:style w:type="paragraph" w:styleId="RightPar6" w:customStyle="1">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lang w:eastAsia="en-US"/>
    </w:rPr>
  </w:style>
  <w:style w:type="paragraph" w:styleId="RightPar7" w:customStyle="1">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lang w:eastAsia="en-US"/>
    </w:rPr>
  </w:style>
  <w:style w:type="paragraph" w:styleId="RightPar8" w:customStyle="1">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lang w:eastAsia="en-US"/>
    </w:rPr>
  </w:style>
  <w:style w:type="paragraph" w:styleId="TA" w:customStyle="1">
    <w:name w:val="TA"/>
    <w:rsid w:val="009A7972"/>
    <w:pPr>
      <w:jc w:val="both"/>
    </w:pPr>
    <w:rPr>
      <w:rFonts w:ascii="Arial" w:hAnsi="Arial"/>
      <w:sz w:val="22"/>
      <w:lang w:eastAsia="en-US"/>
    </w:rPr>
  </w:style>
  <w:style w:type="paragraph" w:styleId="ta0" w:customStyle="1">
    <w:name w:val="ta"/>
    <w:rsid w:val="009A7972"/>
    <w:pPr>
      <w:jc w:val="both"/>
    </w:pPr>
    <w:rPr>
      <w:rFonts w:ascii="Arial" w:hAnsi="Arial"/>
      <w:sz w:val="22"/>
      <w:lang w:eastAsia="en-US"/>
    </w:rPr>
  </w:style>
  <w:style w:type="paragraph" w:styleId="TA1" w:customStyle="1">
    <w:name w:val="TA1"/>
    <w:rsid w:val="009A7972"/>
    <w:pPr>
      <w:jc w:val="both"/>
    </w:pPr>
    <w:rPr>
      <w:rFonts w:ascii="Arial" w:hAnsi="Arial"/>
      <w:sz w:val="22"/>
      <w:lang w:eastAsia="en-US"/>
    </w:rPr>
  </w:style>
  <w:style w:type="paragraph" w:styleId="Technical4" w:customStyle="1">
    <w:name w:val="Technical 4"/>
    <w:rsid w:val="009A7972"/>
    <w:pPr>
      <w:tabs>
        <w:tab w:val="left" w:pos="-720"/>
      </w:tabs>
    </w:pPr>
    <w:rPr>
      <w:rFonts w:ascii="Swiss 721 Roman" w:hAnsi="Swiss 721 Roman"/>
      <w:b/>
      <w:sz w:val="18"/>
      <w:lang w:eastAsia="en-US"/>
    </w:rPr>
  </w:style>
  <w:style w:type="paragraph" w:styleId="Technical5" w:customStyle="1">
    <w:name w:val="Technical 5"/>
    <w:rsid w:val="009A7972"/>
    <w:pPr>
      <w:tabs>
        <w:tab w:val="left" w:pos="-720"/>
      </w:tabs>
      <w:ind w:firstLine="720"/>
    </w:pPr>
    <w:rPr>
      <w:rFonts w:ascii="Swiss 721 Roman" w:hAnsi="Swiss 721 Roman"/>
      <w:b/>
      <w:sz w:val="18"/>
      <w:lang w:eastAsia="en-US"/>
    </w:rPr>
  </w:style>
  <w:style w:type="paragraph" w:styleId="Technical6" w:customStyle="1">
    <w:name w:val="Technical 6"/>
    <w:rsid w:val="009A7972"/>
    <w:pPr>
      <w:tabs>
        <w:tab w:val="left" w:pos="-720"/>
      </w:tabs>
      <w:ind w:firstLine="720"/>
    </w:pPr>
    <w:rPr>
      <w:rFonts w:ascii="Swiss 721 Roman" w:hAnsi="Swiss 721 Roman"/>
      <w:b/>
      <w:sz w:val="18"/>
      <w:lang w:eastAsia="en-US"/>
    </w:rPr>
  </w:style>
  <w:style w:type="paragraph" w:styleId="Technical7" w:customStyle="1">
    <w:name w:val="Technical 7"/>
    <w:rsid w:val="009A7972"/>
    <w:pPr>
      <w:tabs>
        <w:tab w:val="left" w:pos="-720"/>
      </w:tabs>
      <w:ind w:firstLine="720"/>
    </w:pPr>
    <w:rPr>
      <w:rFonts w:ascii="Swiss 721 Roman" w:hAnsi="Swiss 721 Roman"/>
      <w:b/>
      <w:sz w:val="18"/>
      <w:lang w:eastAsia="en-US"/>
    </w:rPr>
  </w:style>
  <w:style w:type="paragraph" w:styleId="Technical8" w:customStyle="1">
    <w:name w:val="Technical 8"/>
    <w:rsid w:val="009A7972"/>
    <w:pPr>
      <w:tabs>
        <w:tab w:val="left" w:pos="-720"/>
      </w:tabs>
      <w:ind w:firstLine="720"/>
    </w:pPr>
    <w:rPr>
      <w:rFonts w:ascii="Swiss 721 Roman" w:hAnsi="Swiss 721 Roman"/>
      <w:b/>
      <w:sz w:val="18"/>
      <w:lang w:eastAsia="en-US"/>
    </w:rPr>
  </w:style>
  <w:style w:type="paragraph" w:styleId="Title">
    <w:name w:val="Title"/>
    <w:basedOn w:val="Normal"/>
    <w:qFormat/>
    <w:rsid w:val="009A7972"/>
    <w:pPr>
      <w:jc w:val="center"/>
    </w:pPr>
    <w:rPr>
      <w:rFonts w:ascii="Times New Roman" w:hAnsi="Times New Roman"/>
      <w:b/>
      <w:color w:val="0000FF"/>
      <w:sz w:val="34"/>
    </w:rPr>
  </w:style>
  <w:style w:type="paragraph" w:styleId="TOAHeading1" w:customStyle="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sz w:val="20"/>
    </w:rPr>
  </w:style>
  <w:style w:type="paragraph" w:styleId="TOC4">
    <w:name w:val="toc 4"/>
    <w:basedOn w:val="Normal"/>
    <w:next w:val="Normal"/>
    <w:semiHidden/>
    <w:rsid w:val="009A7972"/>
    <w:pPr>
      <w:tabs>
        <w:tab w:val="right" w:pos="9360"/>
      </w:tabs>
      <w:ind w:left="660"/>
      <w:jc w:val="left"/>
    </w:pPr>
    <w:rPr>
      <w:rFonts w:ascii="Times New Roman" w:hAnsi="Times New Roman"/>
      <w:sz w:val="20"/>
    </w:rPr>
  </w:style>
  <w:style w:type="paragraph" w:styleId="TOC5">
    <w:name w:val="toc 5"/>
    <w:basedOn w:val="Normal"/>
    <w:next w:val="Normal"/>
    <w:semiHidden/>
    <w:rsid w:val="009A7972"/>
    <w:pPr>
      <w:tabs>
        <w:tab w:val="right" w:pos="9360"/>
      </w:tabs>
      <w:ind w:left="880"/>
      <w:jc w:val="left"/>
    </w:pPr>
    <w:rPr>
      <w:rFonts w:ascii="Times New Roman" w:hAnsi="Times New Roman"/>
      <w:sz w:val="20"/>
    </w:rPr>
  </w:style>
  <w:style w:type="paragraph" w:styleId="TOC6">
    <w:name w:val="toc 6"/>
    <w:basedOn w:val="Normal"/>
    <w:next w:val="Normal"/>
    <w:semiHidden/>
    <w:rsid w:val="009A7972"/>
    <w:pPr>
      <w:tabs>
        <w:tab w:val="right" w:pos="9360"/>
      </w:tabs>
      <w:ind w:left="1100"/>
      <w:jc w:val="left"/>
    </w:pPr>
    <w:rPr>
      <w:rFonts w:ascii="Times New Roman" w:hAnsi="Times New Roman"/>
      <w:sz w:val="20"/>
    </w:rPr>
  </w:style>
  <w:style w:type="paragraph" w:styleId="TOC7">
    <w:name w:val="toc 7"/>
    <w:basedOn w:val="Normal"/>
    <w:next w:val="Normal"/>
    <w:semiHidden/>
    <w:rsid w:val="009A7972"/>
    <w:pPr>
      <w:tabs>
        <w:tab w:val="right" w:pos="9360"/>
      </w:tabs>
      <w:ind w:left="1320"/>
      <w:jc w:val="left"/>
    </w:pPr>
    <w:rPr>
      <w:rFonts w:ascii="Times New Roman" w:hAnsi="Times New Roman"/>
      <w:sz w:val="20"/>
    </w:rPr>
  </w:style>
  <w:style w:type="paragraph" w:styleId="TOC8">
    <w:name w:val="toc 8"/>
    <w:basedOn w:val="Normal"/>
    <w:next w:val="Normal"/>
    <w:semiHidden/>
    <w:rsid w:val="009A7972"/>
    <w:pPr>
      <w:tabs>
        <w:tab w:val="right" w:pos="9360"/>
      </w:tabs>
      <w:ind w:left="1540"/>
      <w:jc w:val="left"/>
    </w:pPr>
    <w:rPr>
      <w:rFonts w:ascii="Times New Roman" w:hAnsi="Times New Roman"/>
      <w:sz w:val="20"/>
    </w:rPr>
  </w:style>
  <w:style w:type="paragraph" w:styleId="TOC9">
    <w:name w:val="toc 9"/>
    <w:basedOn w:val="Normal"/>
    <w:next w:val="Normal"/>
    <w:semiHidden/>
    <w:rsid w:val="009A7972"/>
    <w:pPr>
      <w:tabs>
        <w:tab w:val="right" w:pos="9360"/>
      </w:tabs>
      <w:ind w:left="1760"/>
      <w:jc w:val="left"/>
    </w:pPr>
    <w:rPr>
      <w:rFonts w:ascii="Times New Roman" w:hAnsi="Times New Roman"/>
      <w:sz w:val="20"/>
    </w:rPr>
  </w:style>
  <w:style w:type="paragraph" w:styleId="TOC91" w:customStyle="1">
    <w:name w:val="TOC 91"/>
    <w:basedOn w:val="Normal"/>
    <w:next w:val="Normal"/>
    <w:rsid w:val="009A7972"/>
    <w:pPr>
      <w:tabs>
        <w:tab w:val="right" w:leader="dot" w:pos="9360"/>
      </w:tabs>
      <w:ind w:left="720" w:hanging="720"/>
      <w:jc w:val="left"/>
    </w:pPr>
  </w:style>
  <w:style w:type="character" w:styleId="Heading3Char" w:customStyle="1">
    <w:name w:val="Heading 3 Char"/>
    <w:link w:val="Heading3"/>
    <w:uiPriority w:val="9"/>
    <w:rsid w:val="003F0DB2"/>
    <w:rPr>
      <w:rFonts w:ascii="Arial" w:hAnsi="Arial"/>
      <w:b/>
      <w:sz w:val="22"/>
    </w:rPr>
  </w:style>
  <w:style w:type="character" w:styleId="Hyperlink">
    <w:name w:val="Hyperlink"/>
    <w:uiPriority w:val="99"/>
    <w:unhideWhenUsed/>
    <w:rsid w:val="003F0DB2"/>
    <w:rPr>
      <w:strike w:val="0"/>
      <w:dstrike w:val="0"/>
      <w:color w:val="105CB6"/>
      <w:u w:val="none"/>
      <w:effect w:val="none"/>
    </w:rPr>
  </w:style>
  <w:style w:type="character" w:styleId="BodyTextChar" w:customStyle="1">
    <w:name w:val="Body Text Char"/>
    <w:link w:val="BodyText"/>
    <w:uiPriority w:val="99"/>
    <w:rsid w:val="003F0DB2"/>
    <w:rPr>
      <w:rFonts w:ascii="Arial" w:hAnsi="Arial"/>
      <w:b/>
      <w:sz w:val="22"/>
    </w:rPr>
  </w:style>
  <w:style w:type="character" w:styleId="BodyText2Char" w:customStyle="1">
    <w:name w:val="Body Text 2 Char"/>
    <w:link w:val="BodyText2"/>
    <w:uiPriority w:val="99"/>
    <w:rsid w:val="003F0DB2"/>
    <w:rPr>
      <w:rFonts w:ascii="Helv" w:hAnsi="Helv"/>
      <w:snapToGrid w:val="0"/>
      <w:color w:val="000000"/>
      <w:sz w:val="22"/>
    </w:rPr>
  </w:style>
  <w:style w:type="character" w:styleId="BodyTextIndent2Char" w:customStyle="1">
    <w:name w:val="Body Text Indent 2 Char"/>
    <w:link w:val="BodyTextIndent2"/>
    <w:uiPriority w:val="99"/>
    <w:rsid w:val="003F0DB2"/>
    <w:rPr>
      <w:rFonts w:ascii="Arial" w:hAnsi="Arial"/>
      <w:color w:val="FF0000"/>
      <w:sz w:val="22"/>
    </w:rPr>
  </w:style>
  <w:style w:type="paragraph" w:styleId="chapternumber" w:customStyle="1">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color="auto" w:sz="6" w:space="1"/>
      </w:pBdr>
      <w:jc w:val="center"/>
    </w:pPr>
    <w:rPr>
      <w:rFonts w:cs="Arial"/>
      <w:vanish/>
      <w:sz w:val="16"/>
      <w:szCs w:val="16"/>
    </w:rPr>
  </w:style>
  <w:style w:type="character" w:styleId="z-TopofFormChar" w:customStyle="1">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color="auto" w:sz="6" w:space="1"/>
      </w:pBdr>
      <w:jc w:val="center"/>
    </w:pPr>
    <w:rPr>
      <w:rFonts w:cs="Arial"/>
      <w:vanish/>
      <w:sz w:val="16"/>
      <w:szCs w:val="16"/>
    </w:rPr>
  </w:style>
  <w:style w:type="character" w:styleId="z-BottomofFormChar" w:customStyle="1">
    <w:name w:val="z-Bottom of Form Char"/>
    <w:link w:val="z-BottomofForm"/>
    <w:uiPriority w:val="99"/>
    <w:rsid w:val="003F0DB2"/>
    <w:rPr>
      <w:rFonts w:ascii="Arial" w:hAnsi="Arial" w:cs="Arial"/>
      <w:vanish/>
      <w:sz w:val="16"/>
      <w:szCs w:val="16"/>
    </w:rPr>
  </w:style>
  <w:style w:type="paragraph" w:styleId="ListParagraph">
    <w:name w:val="List Paragraph"/>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styleId="BalloonTextChar" w:customStyle="1">
    <w:name w:val="Balloon Text Char"/>
    <w:link w:val="BalloonText"/>
    <w:rsid w:val="005A4C62"/>
    <w:rPr>
      <w:rFonts w:ascii="Tahoma" w:hAnsi="Tahoma" w:cs="Tahoma"/>
      <w:sz w:val="16"/>
      <w:szCs w:val="16"/>
    </w:rPr>
  </w:style>
  <w:style w:type="character" w:styleId="FooterChar" w:customStyle="1">
    <w:name w:val="Footer Char"/>
    <w:link w:val="Footer"/>
    <w:uiPriority w:val="99"/>
    <w:rsid w:val="000F085B"/>
    <w:rPr>
      <w:rFonts w:ascii="Arial" w:hAnsi="Arial"/>
      <w:sz w:val="22"/>
    </w:rPr>
  </w:style>
  <w:style w:type="table" w:styleId="TableGrid">
    <w:name w:val="Table Grid"/>
    <w:basedOn w:val="TableNormal"/>
    <w:uiPriority w:val="59"/>
    <w:rsid w:val="002B119F"/>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erChar" w:customStyle="1">
    <w:name w:val="Header Char"/>
    <w:link w:val="Header"/>
    <w:uiPriority w:val="99"/>
    <w:rsid w:val="00387CC4"/>
    <w:rPr>
      <w:rFonts w:ascii="Arial" w:hAnsi="Arial"/>
      <w:sz w:val="22"/>
    </w:rPr>
  </w:style>
  <w:style w:type="paragraph" w:styleId="ListNumber">
    <w:name w:val="List Number"/>
    <w:basedOn w:val="Normal"/>
    <w:rsid w:val="00D94810"/>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283" w:hanging="283"/>
    </w:pPr>
    <w:rPr>
      <w:kern w:val="16"/>
      <w:sz w:val="20"/>
      <w:lang w:val="en-GB" w:eastAsia="zh-CN"/>
    </w:rPr>
  </w:style>
  <w:style w:type="character" w:styleId="ui-provider" w:customStyle="1">
    <w:name w:val="ui-provider"/>
    <w:rsid w:val="00FD749C"/>
  </w:style>
  <w:style w:type="character" w:styleId="CommentReference">
    <w:name w:val="Comment Reference"/>
    <w:rsid w:val="00A66363"/>
    <w:rPr>
      <w:sz w:val="16"/>
      <w:szCs w:val="16"/>
    </w:rPr>
  </w:style>
  <w:style w:type="paragraph" w:styleId="CommentText">
    <w:name w:val="Comment Text"/>
    <w:basedOn w:val="Normal"/>
    <w:link w:val="CommentTextChar"/>
    <w:rsid w:val="00A66363"/>
    <w:rPr>
      <w:sz w:val="20"/>
    </w:rPr>
  </w:style>
  <w:style w:type="character" w:styleId="CommentTextChar" w:customStyle="1">
    <w:name w:val="Comment Text Char"/>
    <w:link w:val="CommentText"/>
    <w:rsid w:val="00A66363"/>
    <w:rPr>
      <w:rFonts w:ascii="Arial" w:hAnsi="Arial"/>
    </w:rPr>
  </w:style>
  <w:style w:type="paragraph" w:styleId="CommentSubject">
    <w:name w:val="Comment Subject"/>
    <w:basedOn w:val="CommentText"/>
    <w:next w:val="CommentText"/>
    <w:link w:val="CommentSubjectChar"/>
    <w:rsid w:val="00A66363"/>
    <w:rPr>
      <w:b/>
      <w:bCs/>
    </w:rPr>
  </w:style>
  <w:style w:type="character" w:styleId="CommentSubjectChar" w:customStyle="1">
    <w:name w:val="Comment Subject Char"/>
    <w:link w:val="CommentSubject"/>
    <w:rsid w:val="00A66363"/>
    <w:rPr>
      <w:rFonts w:ascii="Arial" w:hAnsi="Arial"/>
      <w:b/>
      <w:bCs/>
    </w:rPr>
  </w:style>
  <w:style w:type="character" w:styleId="Strong">
    <w:name w:val="Strong"/>
    <w:uiPriority w:val="22"/>
    <w:qFormat/>
    <w:rsid w:val="00E155C1"/>
    <w:rPr>
      <w:b/>
      <w:bCs/>
    </w:rPr>
  </w:style>
  <w:style w:type="paragraph" w:styleId="Revision">
    <w:name w:val="Revision"/>
    <w:hidden/>
    <w:uiPriority w:val="99"/>
    <w:semiHidden/>
    <w:rsid w:val="00640356"/>
    <w:rPr>
      <w:rFonts w:ascii="Arial" w:hAnsi="Arial"/>
      <w:sz w:val="22"/>
      <w:lang w:eastAsia="en-US"/>
    </w:rPr>
  </w:style>
  <w:style w:type="character" w:styleId="UnresolvedMention">
    <w:name w:val="Unresolved Mention"/>
    <w:basedOn w:val="DefaultParagraphFont"/>
    <w:uiPriority w:val="99"/>
    <w:semiHidden/>
    <w:unhideWhenUsed/>
    <w:rsid w:val="00107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1846">
      <w:bodyDiv w:val="1"/>
      <w:marLeft w:val="0"/>
      <w:marRight w:val="0"/>
      <w:marTop w:val="0"/>
      <w:marBottom w:val="0"/>
      <w:divBdr>
        <w:top w:val="none" w:sz="0" w:space="0" w:color="auto"/>
        <w:left w:val="none" w:sz="0" w:space="0" w:color="auto"/>
        <w:bottom w:val="none" w:sz="0" w:space="0" w:color="auto"/>
        <w:right w:val="none" w:sz="0" w:space="0" w:color="auto"/>
      </w:divBdr>
    </w:div>
    <w:div w:id="217202733">
      <w:bodyDiv w:val="1"/>
      <w:marLeft w:val="0"/>
      <w:marRight w:val="0"/>
      <w:marTop w:val="0"/>
      <w:marBottom w:val="0"/>
      <w:divBdr>
        <w:top w:val="none" w:sz="0" w:space="0" w:color="auto"/>
        <w:left w:val="none" w:sz="0" w:space="0" w:color="auto"/>
        <w:bottom w:val="none" w:sz="0" w:space="0" w:color="auto"/>
        <w:right w:val="none" w:sz="0" w:space="0" w:color="auto"/>
      </w:divBdr>
    </w:div>
    <w:div w:id="619383359">
      <w:bodyDiv w:val="1"/>
      <w:marLeft w:val="0"/>
      <w:marRight w:val="0"/>
      <w:marTop w:val="0"/>
      <w:marBottom w:val="0"/>
      <w:divBdr>
        <w:top w:val="none" w:sz="0" w:space="0" w:color="auto"/>
        <w:left w:val="none" w:sz="0" w:space="0" w:color="auto"/>
        <w:bottom w:val="none" w:sz="0" w:space="0" w:color="auto"/>
        <w:right w:val="none" w:sz="0" w:space="0" w:color="auto"/>
      </w:divBdr>
    </w:div>
    <w:div w:id="816383298">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 w:id="983003791">
      <w:bodyDiv w:val="1"/>
      <w:marLeft w:val="0"/>
      <w:marRight w:val="0"/>
      <w:marTop w:val="0"/>
      <w:marBottom w:val="0"/>
      <w:divBdr>
        <w:top w:val="none" w:sz="0" w:space="0" w:color="auto"/>
        <w:left w:val="none" w:sz="0" w:space="0" w:color="auto"/>
        <w:bottom w:val="none" w:sz="0" w:space="0" w:color="auto"/>
        <w:right w:val="none" w:sz="0" w:space="0" w:color="auto"/>
      </w:divBdr>
    </w:div>
    <w:div w:id="1465611608">
      <w:bodyDiv w:val="1"/>
      <w:marLeft w:val="0"/>
      <w:marRight w:val="0"/>
      <w:marTop w:val="0"/>
      <w:marBottom w:val="0"/>
      <w:divBdr>
        <w:top w:val="none" w:sz="0" w:space="0" w:color="auto"/>
        <w:left w:val="none" w:sz="0" w:space="0" w:color="auto"/>
        <w:bottom w:val="none" w:sz="0" w:space="0" w:color="auto"/>
        <w:right w:val="none" w:sz="0" w:space="0" w:color="auto"/>
      </w:divBdr>
    </w:div>
    <w:div w:id="1495414565">
      <w:bodyDiv w:val="1"/>
      <w:marLeft w:val="0"/>
      <w:marRight w:val="0"/>
      <w:marTop w:val="0"/>
      <w:marBottom w:val="0"/>
      <w:divBdr>
        <w:top w:val="none" w:sz="0" w:space="0" w:color="auto"/>
        <w:left w:val="none" w:sz="0" w:space="0" w:color="auto"/>
        <w:bottom w:val="none" w:sz="0" w:space="0" w:color="auto"/>
        <w:right w:val="none" w:sz="0" w:space="0" w:color="auto"/>
      </w:divBdr>
    </w:div>
    <w:div w:id="16207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7" /><Relationship Type="http://schemas.openxmlformats.org/officeDocument/2006/relationships/customXml" Target="../customXml/item2.xml" Id="rId2"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customXml" Target="../customXml/item6.xml" Id="rId23"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microsoft.com/office/2019/05/relationships/documenttasks" Target="documenttasks/documenttasks1.xml" Id="rId22" /></Relationships>
</file>

<file path=word/_rels/header1.xml.rels><?xml version="1.0" encoding="UTF-8" standalone="yes"?>
<Relationships xmlns="http://schemas.openxmlformats.org/package/2006/relationships"><Relationship Id="rId2" Type="http://schemas.openxmlformats.org/officeDocument/2006/relationships/image" Target="cid:image002.png@01DB1330.4F79C56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7FDB507-B5BF-4A65-A78E-BCF9BDF05FC5}">
    <t:Anchor>
      <t:Comment id="870025250"/>
    </t:Anchor>
    <t:History>
      <t:Event id="{6A1A5068-797D-487D-AB06-55443E25A61D}" time="2026-07-23T05:48:52.485Z">
        <t:Attribution userId="S::benjamin.killen@ri.org::fe1fe80e-9d2f-4024-8a70-912e074896c3" userProvider="AD" userName="Benjamin Killen (RI/SUD)"/>
        <t:Anchor>
          <t:Comment id="870025250"/>
        </t:Anchor>
        <t:Create/>
      </t:Event>
      <t:Event id="{85F3F90B-1001-4300-95DB-F48F2C9037D5}" time="2026-07-23T05:48:52.485Z">
        <t:Attribution userId="S::benjamin.killen@ri.org::fe1fe80e-9d2f-4024-8a70-912e074896c3" userProvider="AD" userName="Benjamin Killen (RI/SUD)"/>
        <t:Anchor>
          <t:Comment id="870025250"/>
        </t:Anchor>
        <t:Assign userId="S::alaa.awad@ri.org::58bfd6c1-5dc6-4c06-952d-994ec775acd6" userProvider="AD" userName="Alaa Abdallah Awad Shegaf (RI/SUD)"/>
      </t:Event>
      <t:Event id="{273D0EAC-9256-436E-9AE0-E502914609AC}" time="2026-07-23T05:48:52.485Z">
        <t:Attribution userId="S::benjamin.killen@ri.org::fe1fe80e-9d2f-4024-8a70-912e074896c3" userProvider="AD" userName="Benjamin Killen (RI/SUD)"/>
        <t:Anchor>
          <t:Comment id="870025250"/>
        </t:Anchor>
        <t:SetTitle title="@Alaa Abdallah Awad Shegaf (RI/SUD) can you please add the minimum requirements for medical/pharma supplier in Sudan in this section? This is to ensure that only bidders who meeting the minimum requirement are evaluated technically and financially."/>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5f774aeb-f8c5-4efe-826b-23a3563b5468">C4A2PA2MK56H-264139891-427729</_dlc_DocId>
    <TaxCatchAll xmlns="5f774aeb-f8c5-4efe-826b-23a3563b5468" xsi:nil="true"/>
    <lcf76f155ced4ddcb4097134ff3c332f xmlns="9018286b-31bb-4fe7-9547-f5d224f1649e">
      <Terms xmlns="http://schemas.microsoft.com/office/infopath/2007/PartnerControls"/>
    </lcf76f155ced4ddcb4097134ff3c332f>
    <_ip_UnifiedCompliancePolicyUIAction xmlns="http://schemas.microsoft.com/sharepoint/v3" xsi:nil="true"/>
    <_dlc_DocIdUrl xmlns="5f774aeb-f8c5-4efe-826b-23a3563b5468">
      <Url>https://relief.sharepoint.com/sites/ReliefInternational/_layouts/15/DocIdRedir.aspx?ID=C4A2PA2MK56H-264139891-427729</Url>
      <Description>C4A2PA2MK56H-264139891-427729</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D3DB19A2-8711-468B-8A30-B15AB5721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774aeb-f8c5-4efe-826b-23a3563b5468"/>
    <ds:schemaRef ds:uri="9018286b-31bb-4fe7-9547-f5d224f16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FA898-6B67-463B-BB4F-AAE095C9FB58}">
  <ds:schemaRefs>
    <ds:schemaRef ds:uri="http://schemas.openxmlformats.org/officeDocument/2006/bibliography"/>
  </ds:schemaRefs>
</ds:datastoreItem>
</file>

<file path=customXml/itemProps3.xml><?xml version="1.0" encoding="utf-8"?>
<ds:datastoreItem xmlns:ds="http://schemas.openxmlformats.org/officeDocument/2006/customXml" ds:itemID="{3C995E04-1585-4BAB-91E4-2CC184DE0468}">
  <ds:schemaRefs>
    <ds:schemaRef ds:uri="http://schemas.microsoft.com/office/2006/metadata/longProperties"/>
  </ds:schemaRefs>
</ds:datastoreItem>
</file>

<file path=customXml/itemProps4.xml><?xml version="1.0" encoding="utf-8"?>
<ds:datastoreItem xmlns:ds="http://schemas.openxmlformats.org/officeDocument/2006/customXml" ds:itemID="{1B3D6401-F646-4BBF-9098-B087A2A61DCA}">
  <ds:schemaRefs>
    <ds:schemaRef ds:uri="http://schemas.microsoft.com/sharepoint/events"/>
  </ds:schemaRefs>
</ds:datastoreItem>
</file>

<file path=customXml/itemProps5.xml><?xml version="1.0" encoding="utf-8"?>
<ds:datastoreItem xmlns:ds="http://schemas.openxmlformats.org/officeDocument/2006/customXml" ds:itemID="{D880747F-7447-4E64-8523-C31BECC20905}">
  <ds:schemaRefs>
    <ds:schemaRef ds:uri="http://schemas.microsoft.com/sharepoint/v3/contenttype/forms"/>
  </ds:schemaRefs>
</ds:datastoreItem>
</file>

<file path=customXml/itemProps6.xml><?xml version="1.0" encoding="utf-8"?>
<ds:datastoreItem xmlns:ds="http://schemas.openxmlformats.org/officeDocument/2006/customXml" ds:itemID="{F85B4E65-1454-4685-B631-916C423D70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Asian Development Bank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b2o</dc:creator>
  <keywords/>
  <lastModifiedBy>Tayseer Hamad (RI/SUD)</lastModifiedBy>
  <revision>5</revision>
  <lastPrinted>2012-01-29T23:48:00.0000000Z</lastPrinted>
  <dcterms:created xsi:type="dcterms:W3CDTF">2026-07-19T11:56:00.0000000Z</dcterms:created>
  <dcterms:modified xsi:type="dcterms:W3CDTF">2026-07-23T12:49:49.3377405Z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9700d73eba187c5210aadccc1f17e2b7bcc4f3a8fc6837bb34fd121a984e96ee</vt:lpwstr>
  </property>
  <property fmtid="{D5CDD505-2E9C-101B-9397-08002B2CF9AE}" pid="3" name="_dlc_DocId">
    <vt:lpwstr>C4A2PA2MK56H-264139891-261973</vt:lpwstr>
  </property>
  <property fmtid="{D5CDD505-2E9C-101B-9397-08002B2CF9AE}" pid="4" name="_dlc_DocIdItemGuid">
    <vt:lpwstr>8ff18090-9093-4605-be9f-ed6409d1ddab</vt:lpwstr>
  </property>
  <property fmtid="{D5CDD505-2E9C-101B-9397-08002B2CF9AE}" pid="5" name="_dlc_DocIdUrl">
    <vt:lpwstr>https://relief.sharepoint.com/sites/ReliefInternational/_layouts/15/DocIdRedir.aspx?ID=C4A2PA2MK56H-264139891-261973, C4A2PA2MK56H-264139891-261973</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TaxCatchAll">
    <vt:lpwstr/>
  </property>
  <property fmtid="{D5CDD505-2E9C-101B-9397-08002B2CF9AE}" pid="9" name="lcf76f155ced4ddcb4097134ff3c332f">
    <vt:lpwstr/>
  </property>
  <property fmtid="{D5CDD505-2E9C-101B-9397-08002B2CF9AE}" pid="10" name="ContentTypeId">
    <vt:lpwstr>0x010100BF290D029AFC5A4F9B4DC5E61B47C3F0</vt:lpwstr>
  </property>
  <property fmtid="{D5CDD505-2E9C-101B-9397-08002B2CF9AE}" pid="11" name="MediaServiceImageTags">
    <vt:lpwstr/>
  </property>
</Properties>
</file>